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17CE" w14:textId="77777777" w:rsidR="003B0235" w:rsidRPr="00390849" w:rsidRDefault="003B0235" w:rsidP="003B0235">
      <w:pPr>
        <w:spacing w:line="240" w:lineRule="auto"/>
        <w:jc w:val="center"/>
        <w:rPr>
          <w:b/>
          <w:sz w:val="32"/>
          <w:szCs w:val="32"/>
        </w:rPr>
      </w:pPr>
      <w:r w:rsidRPr="00390849">
        <w:rPr>
          <w:b/>
          <w:sz w:val="32"/>
          <w:szCs w:val="32"/>
        </w:rPr>
        <w:t>University of Akron</w:t>
      </w:r>
    </w:p>
    <w:p w14:paraId="3E7FEF56" w14:textId="77777777" w:rsidR="003B0235" w:rsidRPr="00390849" w:rsidRDefault="003B0235" w:rsidP="003B0235">
      <w:pPr>
        <w:spacing w:line="240" w:lineRule="auto"/>
        <w:jc w:val="center"/>
        <w:rPr>
          <w:b/>
          <w:sz w:val="32"/>
          <w:szCs w:val="32"/>
        </w:rPr>
      </w:pPr>
      <w:r w:rsidRPr="00390849">
        <w:rPr>
          <w:b/>
          <w:sz w:val="32"/>
          <w:szCs w:val="32"/>
        </w:rPr>
        <w:t>Plan for Co-curricular Program Assessment</w:t>
      </w:r>
    </w:p>
    <w:p w14:paraId="4D0D843E" w14:textId="6AD2892A" w:rsidR="003B0235" w:rsidRPr="00390849" w:rsidRDefault="003B0235" w:rsidP="003B0235">
      <w:pPr>
        <w:spacing w:line="240" w:lineRule="auto"/>
        <w:jc w:val="right"/>
        <w:rPr>
          <w:b/>
          <w:bCs/>
        </w:rPr>
      </w:pPr>
      <w:r w:rsidRPr="00390849">
        <w:rPr>
          <w:b/>
          <w:bCs/>
        </w:rPr>
        <w:t xml:space="preserve">Updated: </w:t>
      </w:r>
      <w:r w:rsidR="005959A6">
        <w:rPr>
          <w:b/>
          <w:bCs/>
        </w:rPr>
        <w:t>November</w:t>
      </w:r>
      <w:r w:rsidRPr="00390849">
        <w:rPr>
          <w:b/>
          <w:bCs/>
        </w:rPr>
        <w:t xml:space="preserve"> 2021</w:t>
      </w:r>
    </w:p>
    <w:p w14:paraId="1A971BBD" w14:textId="77777777" w:rsidR="003B0235" w:rsidRPr="00390849" w:rsidRDefault="003B0235" w:rsidP="003B0235">
      <w:pPr>
        <w:spacing w:line="240" w:lineRule="auto"/>
        <w:rPr>
          <w:b/>
        </w:rPr>
      </w:pPr>
    </w:p>
    <w:p w14:paraId="320FD3A3" w14:textId="65AEB43E" w:rsidR="003B0235" w:rsidRPr="00BA4699" w:rsidRDefault="003B0235" w:rsidP="003B0235">
      <w:pPr>
        <w:spacing w:line="240" w:lineRule="auto"/>
        <w:rPr>
          <w:b/>
          <w:bCs/>
          <w:color w:val="002060"/>
        </w:rPr>
      </w:pPr>
      <w:r>
        <w:rPr>
          <w:b/>
        </w:rPr>
        <w:t xml:space="preserve">Submit report to: </w:t>
      </w:r>
      <w:r>
        <w:t>P</w:t>
      </w:r>
      <w:r w:rsidR="005959A6">
        <w:t>rogram/Activity</w:t>
      </w:r>
      <w:r>
        <w:t xml:space="preserve"> dropbox on</w:t>
      </w:r>
      <w:hyperlink r:id="rId4">
        <w:r>
          <w:t xml:space="preserve"> </w:t>
        </w:r>
      </w:hyperlink>
      <w:r>
        <w:t xml:space="preserve">the </w:t>
      </w:r>
      <w:hyperlink r:id="rId5">
        <w:r>
          <w:rPr>
            <w:color w:val="1155CC"/>
            <w:u w:val="single"/>
          </w:rPr>
          <w:t>Co-Curricular Assessment Brightspace Page</w:t>
        </w:r>
      </w:hyperlink>
    </w:p>
    <w:p w14:paraId="2436F3FA" w14:textId="77777777" w:rsidR="003B0235" w:rsidRDefault="003B0235" w:rsidP="003B0235">
      <w:pPr>
        <w:spacing w:line="240" w:lineRule="auto"/>
        <w:ind w:left="-720" w:firstLine="720"/>
      </w:pPr>
      <w:r>
        <w:rPr>
          <w:b/>
        </w:rPr>
        <w:t xml:space="preserve">Questions: </w:t>
      </w:r>
      <w:r>
        <w:t xml:space="preserve">Jenny Hebert, Director of Assessment:  </w:t>
      </w:r>
      <w:r>
        <w:rPr>
          <w:color w:val="0000FF"/>
          <w:u w:val="single"/>
        </w:rPr>
        <w:t>jgh2@uakron.edu</w:t>
      </w:r>
      <w:r>
        <w:t>, ext 6062</w:t>
      </w:r>
    </w:p>
    <w:p w14:paraId="5F31E0B2" w14:textId="5B8F08B6" w:rsidR="00656210" w:rsidRPr="00656210" w:rsidRDefault="00656210" w:rsidP="003B0235">
      <w:pPr>
        <w:spacing w:line="240" w:lineRule="auto"/>
        <w:ind w:left="-720" w:firstLine="720"/>
        <w:rPr>
          <w:bCs/>
        </w:rPr>
      </w:pPr>
      <w:r w:rsidRPr="00656210">
        <w:rPr>
          <w:bCs/>
        </w:rPr>
        <w:t xml:space="preserve">See the </w:t>
      </w:r>
      <w:hyperlink w:anchor="_APPENDIX_2" w:history="1">
        <w:r w:rsidRPr="00E5624A">
          <w:rPr>
            <w:rStyle w:val="Hyperlink"/>
            <w:bCs/>
          </w:rPr>
          <w:t>Appendix</w:t>
        </w:r>
      </w:hyperlink>
      <w:r w:rsidR="00130B39">
        <w:rPr>
          <w:bCs/>
        </w:rPr>
        <w:t xml:space="preserve"> below </w:t>
      </w:r>
      <w:r w:rsidRPr="00656210">
        <w:rPr>
          <w:bCs/>
        </w:rPr>
        <w:t>for further details.</w:t>
      </w:r>
    </w:p>
    <w:p w14:paraId="6B3A768A" w14:textId="77777777" w:rsidR="003B0235" w:rsidRPr="00656210" w:rsidRDefault="003B0235" w:rsidP="003B0235">
      <w:pPr>
        <w:spacing w:line="360" w:lineRule="auto"/>
        <w:rPr>
          <w:bCs/>
          <w:sz w:val="26"/>
          <w:szCs w:val="26"/>
        </w:rPr>
      </w:pPr>
    </w:p>
    <w:p w14:paraId="3CE2793B" w14:textId="77777777" w:rsidR="003B0235" w:rsidRPr="0028512F" w:rsidRDefault="003B0235" w:rsidP="003B0235">
      <w:pPr>
        <w:spacing w:line="360" w:lineRule="auto"/>
        <w:rPr>
          <w:b/>
          <w:sz w:val="24"/>
          <w:szCs w:val="24"/>
        </w:rPr>
      </w:pPr>
      <w:r w:rsidRPr="0028512F">
        <w:rPr>
          <w:b/>
          <w:sz w:val="24"/>
          <w:szCs w:val="24"/>
        </w:rPr>
        <w:t xml:space="preserve">Unit Title: </w:t>
      </w:r>
    </w:p>
    <w:p w14:paraId="575191E4" w14:textId="77777777" w:rsidR="003B0235" w:rsidRPr="0028512F" w:rsidRDefault="003B0235" w:rsidP="003B0235">
      <w:pPr>
        <w:spacing w:line="360" w:lineRule="auto"/>
        <w:rPr>
          <w:b/>
          <w:sz w:val="24"/>
          <w:szCs w:val="24"/>
        </w:rPr>
      </w:pPr>
      <w:r w:rsidRPr="0028512F">
        <w:rPr>
          <w:b/>
          <w:sz w:val="24"/>
          <w:szCs w:val="24"/>
        </w:rPr>
        <w:t xml:space="preserve">Unit Director:  </w:t>
      </w:r>
    </w:p>
    <w:p w14:paraId="6F56C047" w14:textId="77777777" w:rsidR="003B0235" w:rsidRDefault="003B0235" w:rsidP="003B0235">
      <w:pPr>
        <w:spacing w:line="360" w:lineRule="auto"/>
        <w:rPr>
          <w:sz w:val="26"/>
          <w:szCs w:val="26"/>
        </w:rPr>
      </w:pPr>
      <w:r>
        <w:rPr>
          <w:b/>
          <w:sz w:val="26"/>
          <w:szCs w:val="26"/>
        </w:rPr>
        <w:tab/>
      </w:r>
      <w:r>
        <w:rPr>
          <w:sz w:val="26"/>
          <w:szCs w:val="26"/>
        </w:rPr>
        <w:t>Email:</w:t>
      </w:r>
    </w:p>
    <w:p w14:paraId="6E1B4592" w14:textId="77777777" w:rsidR="003B0235" w:rsidRPr="0028512F" w:rsidRDefault="003B0235" w:rsidP="003B0235">
      <w:pPr>
        <w:spacing w:line="360" w:lineRule="auto"/>
        <w:rPr>
          <w:b/>
          <w:sz w:val="24"/>
          <w:szCs w:val="24"/>
        </w:rPr>
      </w:pPr>
      <w:r w:rsidRPr="0028512F">
        <w:rPr>
          <w:b/>
          <w:sz w:val="24"/>
          <w:szCs w:val="24"/>
        </w:rPr>
        <w:t xml:space="preserve">Assessment Coordinator: </w:t>
      </w:r>
    </w:p>
    <w:p w14:paraId="2748F3E4" w14:textId="77777777" w:rsidR="003B0235" w:rsidRDefault="003B0235" w:rsidP="003B0235">
      <w:pPr>
        <w:spacing w:line="360" w:lineRule="auto"/>
        <w:ind w:firstLine="720"/>
        <w:rPr>
          <w:sz w:val="26"/>
          <w:szCs w:val="26"/>
        </w:rPr>
      </w:pPr>
      <w:r>
        <w:rPr>
          <w:sz w:val="26"/>
          <w:szCs w:val="26"/>
        </w:rPr>
        <w:t xml:space="preserve">Email:   </w:t>
      </w:r>
    </w:p>
    <w:p w14:paraId="34C1436D" w14:textId="4DB73F18" w:rsidR="003B0235" w:rsidRPr="0028512F" w:rsidRDefault="003B0235" w:rsidP="003B0235">
      <w:pPr>
        <w:spacing w:line="360" w:lineRule="auto"/>
        <w:rPr>
          <w:b/>
          <w:sz w:val="24"/>
          <w:szCs w:val="24"/>
        </w:rPr>
      </w:pPr>
      <w:r w:rsidRPr="0028512F">
        <w:rPr>
          <w:b/>
          <w:sz w:val="24"/>
          <w:szCs w:val="24"/>
        </w:rPr>
        <w:t>Activit</w:t>
      </w:r>
      <w:r w:rsidR="00E2461E">
        <w:rPr>
          <w:b/>
          <w:sz w:val="24"/>
          <w:szCs w:val="24"/>
        </w:rPr>
        <w:t>y</w:t>
      </w:r>
      <w:r w:rsidRPr="0028512F">
        <w:rPr>
          <w:b/>
          <w:sz w:val="24"/>
          <w:szCs w:val="24"/>
        </w:rPr>
        <w:t>/Program to be assessed (</w:t>
      </w:r>
      <w:r>
        <w:rPr>
          <w:b/>
          <w:sz w:val="24"/>
          <w:szCs w:val="24"/>
        </w:rPr>
        <w:t xml:space="preserve">complete </w:t>
      </w:r>
      <w:r w:rsidRPr="0091339B">
        <w:rPr>
          <w:b/>
          <w:i/>
          <w:iCs/>
          <w:sz w:val="24"/>
          <w:szCs w:val="24"/>
        </w:rPr>
        <w:t>a separate plan for each</w:t>
      </w:r>
      <w:r w:rsidR="005959A6" w:rsidRPr="0091339B">
        <w:rPr>
          <w:b/>
          <w:i/>
          <w:iCs/>
          <w:sz w:val="24"/>
          <w:szCs w:val="24"/>
        </w:rPr>
        <w:t xml:space="preserve"> program</w:t>
      </w:r>
      <w:r w:rsidRPr="0028512F">
        <w:rPr>
          <w:b/>
          <w:sz w:val="24"/>
          <w:szCs w:val="24"/>
        </w:rPr>
        <w:t xml:space="preserve">):  </w:t>
      </w:r>
    </w:p>
    <w:p w14:paraId="45D85574" w14:textId="77777777" w:rsidR="00131C5C" w:rsidRDefault="00131C5C"/>
    <w:p w14:paraId="4C1B0425" w14:textId="77777777" w:rsidR="00C03825" w:rsidRDefault="00C03825" w:rsidP="00C03825">
      <w:pPr>
        <w:spacing w:line="240" w:lineRule="auto"/>
        <w:jc w:val="center"/>
        <w:rPr>
          <w:sz w:val="26"/>
          <w:szCs w:val="26"/>
        </w:rPr>
      </w:pPr>
      <w:r w:rsidRPr="00BA4699">
        <w:rPr>
          <w:b/>
          <w:sz w:val="28"/>
          <w:szCs w:val="28"/>
        </w:rPr>
        <w:t>Co-curricular Student Learning Outcomes:</w:t>
      </w:r>
      <w:r>
        <w:rPr>
          <w:sz w:val="26"/>
          <w:szCs w:val="26"/>
        </w:rPr>
        <w:t xml:space="preserve"> </w:t>
      </w:r>
    </w:p>
    <w:p w14:paraId="437AE3B2" w14:textId="3161C898" w:rsidR="00C03825" w:rsidRDefault="00C03825" w:rsidP="00C03825">
      <w:pPr>
        <w:spacing w:line="240" w:lineRule="auto"/>
        <w:jc w:val="center"/>
      </w:pPr>
      <w:r w:rsidRPr="00C03825">
        <w:t>Check only those that are directly supported by the identified activity/program</w:t>
      </w:r>
    </w:p>
    <w:p w14:paraId="05544F3B" w14:textId="77777777" w:rsidR="00C03825" w:rsidRPr="00C03825" w:rsidRDefault="00C03825" w:rsidP="00C03825">
      <w:pPr>
        <w:spacing w:line="240" w:lineRule="auto"/>
        <w:jc w:val="center"/>
      </w:pPr>
    </w:p>
    <w:p w14:paraId="68A6CD35" w14:textId="77777777" w:rsidR="00C03825" w:rsidRDefault="00C03825" w:rsidP="00C03825">
      <w:r>
        <w:rPr>
          <w:b/>
        </w:rPr>
        <w:t>_____ LO1: Career-readiness</w:t>
      </w:r>
      <w:r>
        <w:t xml:space="preserve"> – students will demonstrate preparedness for 21st century professional experiences</w:t>
      </w:r>
    </w:p>
    <w:p w14:paraId="621B4630" w14:textId="77777777" w:rsidR="00C03825" w:rsidRDefault="00C03825" w:rsidP="00C03825">
      <w:pPr>
        <w:ind w:left="720"/>
        <w:rPr>
          <w:b/>
        </w:rPr>
      </w:pPr>
    </w:p>
    <w:p w14:paraId="4B609AC5" w14:textId="77777777" w:rsidR="00C03825" w:rsidRDefault="00C03825" w:rsidP="00C03825">
      <w:pPr>
        <w:ind w:left="720" w:hanging="720"/>
      </w:pPr>
      <w:r>
        <w:rPr>
          <w:b/>
        </w:rPr>
        <w:t>_____</w:t>
      </w:r>
      <w:r>
        <w:rPr>
          <w:b/>
        </w:rPr>
        <w:tab/>
        <w:t>LO2: Teamwork and Leadership</w:t>
      </w:r>
      <w:r>
        <w:t xml:space="preserve"> --Students will engage in collaborative activities and leadership roles that allow all individuals to inspire and promote change collectively towards a shared vision or goal. </w:t>
      </w:r>
    </w:p>
    <w:p w14:paraId="541E50A8" w14:textId="77777777" w:rsidR="00C03825" w:rsidRDefault="00C03825" w:rsidP="00C03825">
      <w:pPr>
        <w:ind w:left="720"/>
        <w:rPr>
          <w:b/>
        </w:rPr>
      </w:pPr>
    </w:p>
    <w:p w14:paraId="2A0915BF" w14:textId="77777777" w:rsidR="00C03825" w:rsidRDefault="00C03825" w:rsidP="00C03825">
      <w:pPr>
        <w:ind w:left="720" w:hanging="720"/>
      </w:pPr>
      <w:r>
        <w:rPr>
          <w:b/>
        </w:rPr>
        <w:t>_____  LO3: Global and Cultural Awareness</w:t>
      </w:r>
      <w:r>
        <w:t xml:space="preserve"> -- Students will integrate and celebrate human differences through interaction, scholarship, and active participation to achieve a more inclusive and equitable community. </w:t>
      </w:r>
    </w:p>
    <w:p w14:paraId="39941CA0" w14:textId="77777777" w:rsidR="00C03825" w:rsidRDefault="00C03825" w:rsidP="00C03825">
      <w:pPr>
        <w:spacing w:before="240" w:after="240"/>
        <w:ind w:left="720" w:hanging="720"/>
      </w:pPr>
      <w:r>
        <w:rPr>
          <w:b/>
        </w:rPr>
        <w:t xml:space="preserve">_____ LO4: Community and Civic Engagement -- </w:t>
      </w:r>
      <w:r>
        <w:t xml:space="preserve">Students will make meaningful contributions within local and global communities. </w:t>
      </w:r>
    </w:p>
    <w:p w14:paraId="021AF09C" w14:textId="77777777" w:rsidR="00C03825" w:rsidRDefault="00C03825" w:rsidP="00C03825">
      <w:pPr>
        <w:spacing w:before="240" w:after="240"/>
        <w:ind w:left="720" w:hanging="720"/>
      </w:pPr>
      <w:r>
        <w:rPr>
          <w:b/>
        </w:rPr>
        <w:t xml:space="preserve">_____ LO5: Life Skills, Health, and Wellness -- </w:t>
      </w:r>
      <w:r>
        <w:t xml:space="preserve">Students will develop skills to support them in living a healthy, financially sound, and meaningful life.  </w:t>
      </w:r>
    </w:p>
    <w:p w14:paraId="36433A29" w14:textId="273A021C" w:rsidR="00C03825" w:rsidRDefault="00091E48" w:rsidP="00EA2FD6">
      <w:pPr>
        <w:rPr>
          <w:b/>
          <w:bCs/>
          <w:sz w:val="26"/>
          <w:szCs w:val="26"/>
        </w:rPr>
      </w:pPr>
      <w:r w:rsidRPr="00722602">
        <w:rPr>
          <w:b/>
          <w:bCs/>
          <w:sz w:val="26"/>
          <w:szCs w:val="26"/>
        </w:rPr>
        <w:lastRenderedPageBreak/>
        <w:t xml:space="preserve">Program Goals and </w:t>
      </w:r>
      <w:r w:rsidR="00EA2FD6" w:rsidRPr="00722602">
        <w:rPr>
          <w:b/>
          <w:bCs/>
          <w:sz w:val="26"/>
          <w:szCs w:val="26"/>
        </w:rPr>
        <w:t>Co-Curricular Connections</w:t>
      </w:r>
    </w:p>
    <w:p w14:paraId="3A0997AC" w14:textId="77DD7D09" w:rsidR="00091E48" w:rsidRDefault="00091E48" w:rsidP="00EA2FD6">
      <w:r>
        <w:t>Briefly describe the program/activity and its primary goals. Then explain how this activity fosters or supports student learning</w:t>
      </w:r>
      <w:r w:rsidR="00742294">
        <w:t xml:space="preserve">, particularly in relation to the Co-curricular learning outcome(s) identified.  </w:t>
      </w:r>
    </w:p>
    <w:p w14:paraId="75D82C68" w14:textId="77777777" w:rsidR="00742294" w:rsidRDefault="00742294" w:rsidP="00EA2FD6"/>
    <w:tbl>
      <w:tblPr>
        <w:tblStyle w:val="TableGrid"/>
        <w:tblW w:w="0" w:type="auto"/>
        <w:tblLook w:val="04A0" w:firstRow="1" w:lastRow="0" w:firstColumn="1" w:lastColumn="0" w:noHBand="0" w:noVBand="1"/>
      </w:tblPr>
      <w:tblGrid>
        <w:gridCol w:w="12950"/>
      </w:tblGrid>
      <w:tr w:rsidR="00742294" w14:paraId="19D93BC0" w14:textId="77777777" w:rsidTr="00742294">
        <w:tc>
          <w:tcPr>
            <w:tcW w:w="12950" w:type="dxa"/>
          </w:tcPr>
          <w:p w14:paraId="54CFECFF" w14:textId="77777777" w:rsidR="00742294" w:rsidRDefault="00742294" w:rsidP="00EA2FD6"/>
          <w:p w14:paraId="3F26235F" w14:textId="77777777" w:rsidR="00742294" w:rsidRDefault="00742294" w:rsidP="00EA2FD6"/>
          <w:p w14:paraId="503AA72E" w14:textId="77777777" w:rsidR="00742294" w:rsidRDefault="00742294" w:rsidP="00EA2FD6"/>
          <w:p w14:paraId="7C67168E" w14:textId="3527BAEB" w:rsidR="00742294" w:rsidRDefault="00742294" w:rsidP="00EA2FD6"/>
        </w:tc>
      </w:tr>
    </w:tbl>
    <w:p w14:paraId="26761BE2" w14:textId="77777777" w:rsidR="00742294" w:rsidRDefault="00742294" w:rsidP="00EA2FD6"/>
    <w:p w14:paraId="47962D46" w14:textId="77777777" w:rsidR="002228F0" w:rsidRDefault="002228F0" w:rsidP="00EA2FD6"/>
    <w:p w14:paraId="563B331C" w14:textId="6082E4DD" w:rsidR="003D4605" w:rsidRDefault="003D4605">
      <w:pPr>
        <w:spacing w:after="160" w:line="259" w:lineRule="auto"/>
        <w:rPr>
          <w:b/>
          <w:bCs/>
          <w:sz w:val="26"/>
          <w:szCs w:val="26"/>
        </w:rPr>
      </w:pPr>
      <w:bookmarkStart w:id="0" w:name="_Assessment_Plan"/>
      <w:bookmarkEnd w:id="0"/>
    </w:p>
    <w:p w14:paraId="11A68CD8" w14:textId="7DDE5A4D" w:rsidR="002228F0" w:rsidRPr="00086E54" w:rsidRDefault="002228F0" w:rsidP="00086E54">
      <w:pPr>
        <w:pStyle w:val="Heading2"/>
        <w:rPr>
          <w:b/>
          <w:bCs/>
          <w:color w:val="auto"/>
        </w:rPr>
      </w:pPr>
      <w:r w:rsidRPr="00086E54">
        <w:rPr>
          <w:b/>
          <w:bCs/>
          <w:color w:val="auto"/>
        </w:rPr>
        <w:t>Assessment Plan</w:t>
      </w:r>
    </w:p>
    <w:p w14:paraId="2C51448A" w14:textId="1C0B8A04" w:rsidR="00086E54" w:rsidRDefault="009D6F23" w:rsidP="00506199">
      <w:r>
        <w:t xml:space="preserve">Complete one chart for each Learning Outcome selected above.  (Feel free to copy and paste from one chart to the next if the methods of assessment and other plans overlap.  Be sure to </w:t>
      </w:r>
      <w:r w:rsidR="00A11C2B">
        <w:t xml:space="preserve">specify </w:t>
      </w:r>
      <w:r w:rsidR="00FC61C2">
        <w:t>details</w:t>
      </w:r>
      <w:r w:rsidR="00A11C2B">
        <w:t xml:space="preserve"> as necessary, though, to align each plan with the particular outcome it addresses.</w:t>
      </w:r>
      <w:r>
        <w:t>)</w:t>
      </w:r>
      <w:bookmarkStart w:id="1" w:name="_Assessment_of_SLO#"/>
      <w:bookmarkStart w:id="2" w:name="_Hlk87529994"/>
      <w:bookmarkEnd w:id="1"/>
      <w:r w:rsidR="003E4E72">
        <w:t xml:space="preserve">  For details on how to complete each row, see the </w:t>
      </w:r>
      <w:hyperlink w:anchor="_APPENDIX_2" w:history="1">
        <w:r w:rsidR="003E4E72" w:rsidRPr="003E4E72">
          <w:rPr>
            <w:rStyle w:val="Hyperlink"/>
          </w:rPr>
          <w:t>Appendix</w:t>
        </w:r>
      </w:hyperlink>
      <w:r w:rsidR="003E4E72">
        <w:t xml:space="preserve"> included below.</w:t>
      </w:r>
    </w:p>
    <w:p w14:paraId="4E89404C" w14:textId="77777777" w:rsidR="00086E54" w:rsidRDefault="00086E54" w:rsidP="00506199"/>
    <w:p w14:paraId="4E4571BC" w14:textId="28DD5817" w:rsidR="00A11C2B" w:rsidRPr="00086E54" w:rsidRDefault="00A11C2B" w:rsidP="00086E54">
      <w:pPr>
        <w:jc w:val="center"/>
        <w:rPr>
          <w:b/>
          <w:bCs/>
          <w:color w:val="4472C4" w:themeColor="accent1"/>
          <w:sz w:val="32"/>
          <w:szCs w:val="32"/>
        </w:rPr>
      </w:pPr>
      <w:r w:rsidRPr="00086E54">
        <w:rPr>
          <w:b/>
          <w:bCs/>
          <w:color w:val="4472C4" w:themeColor="accent1"/>
          <w:sz w:val="32"/>
          <w:szCs w:val="32"/>
        </w:rPr>
        <w:t>Assessment of SLO# ______</w:t>
      </w:r>
    </w:p>
    <w:p w14:paraId="592915E8" w14:textId="77777777" w:rsidR="00A11C2B" w:rsidRPr="00A11C2B" w:rsidRDefault="00A11C2B" w:rsidP="00A11C2B">
      <w:pPr>
        <w:rPr>
          <w:color w:val="0070C0"/>
        </w:rPr>
      </w:pPr>
    </w:p>
    <w:tbl>
      <w:tblPr>
        <w:tblW w:w="14195" w:type="dxa"/>
        <w:tblInd w:w="-29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600" w:firstRow="0" w:lastRow="0" w:firstColumn="0" w:lastColumn="0" w:noHBand="1" w:noVBand="1"/>
      </w:tblPr>
      <w:tblGrid>
        <w:gridCol w:w="1686"/>
        <w:gridCol w:w="3127"/>
        <w:gridCol w:w="3127"/>
        <w:gridCol w:w="3127"/>
        <w:gridCol w:w="3128"/>
      </w:tblGrid>
      <w:tr w:rsidR="00B94418" w:rsidRPr="00A11C2B" w14:paraId="24AF23ED" w14:textId="77777777" w:rsidTr="00F708D1">
        <w:trPr>
          <w:trHeight w:val="410"/>
        </w:trPr>
        <w:tc>
          <w:tcPr>
            <w:tcW w:w="14195" w:type="dxa"/>
            <w:gridSpan w:val="5"/>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183A529B" w14:textId="71221740" w:rsidR="00B94418" w:rsidRPr="006707D5" w:rsidRDefault="006707D5" w:rsidP="00B50484">
            <w:pPr>
              <w:widowControl w:val="0"/>
              <w:spacing w:line="240" w:lineRule="auto"/>
              <w:rPr>
                <w:rStyle w:val="Hyperlink"/>
                <w:bCs/>
                <w:sz w:val="20"/>
                <w:szCs w:val="20"/>
              </w:rPr>
            </w:pPr>
            <w:r>
              <w:rPr>
                <w:b/>
                <w:color w:val="0070C0"/>
              </w:rPr>
              <w:fldChar w:fldCharType="begin"/>
            </w:r>
            <w:r>
              <w:rPr>
                <w:b/>
                <w:color w:val="0070C0"/>
              </w:rPr>
              <w:instrText xml:space="preserve"> HYPERLINK  \l "_APPENDIX_2" </w:instrText>
            </w:r>
            <w:r>
              <w:rPr>
                <w:b/>
                <w:color w:val="0070C0"/>
              </w:rPr>
              <w:fldChar w:fldCharType="separate"/>
            </w:r>
            <w:r w:rsidR="00B94418" w:rsidRPr="006707D5">
              <w:rPr>
                <w:rStyle w:val="Hyperlink"/>
                <w:b/>
              </w:rPr>
              <w:t>Learning Outcome</w:t>
            </w:r>
            <w:r w:rsidR="00B94418" w:rsidRPr="006707D5">
              <w:rPr>
                <w:rStyle w:val="Hyperlink"/>
                <w:bCs/>
                <w:sz w:val="20"/>
                <w:szCs w:val="20"/>
              </w:rPr>
              <w:t>:</w:t>
            </w:r>
          </w:p>
          <w:p w14:paraId="107FB850" w14:textId="5EB683DD" w:rsidR="00B94418" w:rsidRPr="00A11C2B" w:rsidRDefault="006707D5" w:rsidP="00B50484">
            <w:pPr>
              <w:widowControl w:val="0"/>
              <w:spacing w:line="240" w:lineRule="auto"/>
              <w:rPr>
                <w:bCs/>
                <w:color w:val="0070C0"/>
                <w:sz w:val="20"/>
                <w:szCs w:val="20"/>
              </w:rPr>
            </w:pPr>
            <w:r>
              <w:rPr>
                <w:b/>
                <w:color w:val="0070C0"/>
              </w:rPr>
              <w:fldChar w:fldCharType="end"/>
            </w:r>
          </w:p>
          <w:p w14:paraId="234C9D54" w14:textId="4F4F4E91" w:rsidR="00B94418" w:rsidRPr="006707D5" w:rsidRDefault="006707D5" w:rsidP="00B50484">
            <w:pPr>
              <w:widowControl w:val="0"/>
              <w:spacing w:line="240" w:lineRule="auto"/>
              <w:rPr>
                <w:rStyle w:val="Hyperlink"/>
                <w:b/>
              </w:rPr>
            </w:pPr>
            <w:r>
              <w:rPr>
                <w:b/>
                <w:color w:val="0070C0"/>
              </w:rPr>
              <w:fldChar w:fldCharType="begin"/>
            </w:r>
            <w:r>
              <w:rPr>
                <w:b/>
                <w:color w:val="0070C0"/>
              </w:rPr>
              <w:instrText xml:space="preserve"> HYPERLINK  \l "_Co-Curricular_Connections:_" </w:instrText>
            </w:r>
            <w:r>
              <w:rPr>
                <w:b/>
                <w:color w:val="0070C0"/>
              </w:rPr>
              <w:fldChar w:fldCharType="separate"/>
            </w:r>
          </w:p>
          <w:p w14:paraId="2A3DD2B2" w14:textId="1FE8EF5B" w:rsidR="00B94418" w:rsidRPr="00A11C2B" w:rsidRDefault="00B94418" w:rsidP="00B50484">
            <w:pPr>
              <w:widowControl w:val="0"/>
              <w:spacing w:line="240" w:lineRule="auto"/>
              <w:rPr>
                <w:b/>
                <w:color w:val="0070C0"/>
              </w:rPr>
            </w:pPr>
            <w:r w:rsidRPr="006707D5">
              <w:rPr>
                <w:rStyle w:val="Hyperlink"/>
                <w:b/>
              </w:rPr>
              <w:t>Co-curricular Connections:</w:t>
            </w:r>
            <w:r w:rsidR="006707D5">
              <w:rPr>
                <w:b/>
                <w:color w:val="0070C0"/>
              </w:rPr>
              <w:fldChar w:fldCharType="end"/>
            </w:r>
            <w:r w:rsidRPr="00A11C2B">
              <w:rPr>
                <w:b/>
                <w:color w:val="0070C0"/>
              </w:rPr>
              <w:t xml:space="preserve">  </w:t>
            </w:r>
          </w:p>
          <w:p w14:paraId="4EEBC4F6" w14:textId="77777777" w:rsidR="00B94418" w:rsidRPr="00A11C2B" w:rsidRDefault="00B94418" w:rsidP="00B50484">
            <w:pPr>
              <w:widowControl w:val="0"/>
              <w:spacing w:line="240" w:lineRule="auto"/>
              <w:rPr>
                <w:b/>
                <w:color w:val="0070C0"/>
              </w:rPr>
            </w:pPr>
          </w:p>
          <w:p w14:paraId="0ECE8ACA" w14:textId="20C8B59B" w:rsidR="00B94418" w:rsidRPr="00A11C2B" w:rsidRDefault="00B94418" w:rsidP="00B50484">
            <w:pPr>
              <w:widowControl w:val="0"/>
              <w:spacing w:line="240" w:lineRule="auto"/>
              <w:rPr>
                <w:b/>
                <w:color w:val="0070C0"/>
              </w:rPr>
            </w:pPr>
          </w:p>
        </w:tc>
      </w:tr>
      <w:tr w:rsidR="002A418A" w:rsidRPr="00A11C2B" w14:paraId="7E72DAD2" w14:textId="77777777" w:rsidTr="00B94418">
        <w:trPr>
          <w:trHeight w:val="616"/>
        </w:trPr>
        <w:tc>
          <w:tcPr>
            <w:tcW w:w="1686" w:type="dxa"/>
            <w:tcBorders>
              <w:right w:val="double" w:sz="4" w:space="0" w:color="2F5496" w:themeColor="accent1" w:themeShade="BF"/>
            </w:tcBorders>
            <w:shd w:val="clear" w:color="auto" w:fill="E7E6E6" w:themeFill="background2"/>
            <w:tcMar>
              <w:top w:w="100" w:type="dxa"/>
              <w:left w:w="100" w:type="dxa"/>
              <w:bottom w:w="100" w:type="dxa"/>
              <w:right w:w="100" w:type="dxa"/>
            </w:tcMar>
          </w:tcPr>
          <w:p w14:paraId="6E020BF1" w14:textId="77777777" w:rsidR="002A418A" w:rsidRPr="00A11C2B" w:rsidRDefault="002A418A" w:rsidP="00B50484">
            <w:pPr>
              <w:widowControl w:val="0"/>
              <w:spacing w:line="240" w:lineRule="auto"/>
              <w:rPr>
                <w:b/>
                <w:color w:val="0070C0"/>
              </w:rPr>
            </w:pPr>
            <w:bookmarkStart w:id="3" w:name="_Hlk82180444"/>
            <w:r w:rsidRPr="00A11C2B">
              <w:rPr>
                <w:b/>
                <w:color w:val="0070C0"/>
              </w:rPr>
              <w:t>Activity</w:t>
            </w: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5F911C60" w14:textId="26DA8B53" w:rsidR="002A418A" w:rsidRPr="00A11C2B" w:rsidRDefault="00FC61C2" w:rsidP="00B50484">
            <w:pPr>
              <w:widowControl w:val="0"/>
              <w:spacing w:line="240" w:lineRule="auto"/>
              <w:jc w:val="center"/>
              <w:rPr>
                <w:b/>
                <w:color w:val="0070C0"/>
              </w:rPr>
            </w:pPr>
            <w:hyperlink w:anchor="_Activity_Timeline:" w:history="1">
              <w:r w:rsidR="002A418A">
                <w:rPr>
                  <w:rStyle w:val="Hyperlink"/>
                  <w:b/>
                </w:rPr>
                <w:t xml:space="preserve">Summer </w:t>
              </w:r>
              <w:r w:rsidR="002A418A" w:rsidRPr="00933369">
                <w:rPr>
                  <w:rStyle w:val="Hyperlink"/>
                  <w:b/>
                </w:rPr>
                <w:t>Semester</w:t>
              </w:r>
            </w:hyperlink>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5CFA8A95" w14:textId="4F03D64B" w:rsidR="002A418A" w:rsidRPr="00700EC6" w:rsidRDefault="00FC61C2" w:rsidP="00B50484">
            <w:pPr>
              <w:widowControl w:val="0"/>
              <w:spacing w:line="240" w:lineRule="auto"/>
              <w:jc w:val="center"/>
              <w:rPr>
                <w:b/>
                <w:bCs/>
                <w:color w:val="0070C0"/>
              </w:rPr>
            </w:pPr>
            <w:hyperlink w:anchor="_Activity_Timeline:" w:history="1">
              <w:r w:rsidR="002A418A" w:rsidRPr="00700EC6">
                <w:rPr>
                  <w:rStyle w:val="Hyperlink"/>
                  <w:b/>
                  <w:bCs/>
                </w:rPr>
                <w:t>Fall Semester</w:t>
              </w:r>
            </w:hyperlink>
            <w:hyperlink w:anchor="_Activity_Timeline:" w:history="1"/>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Pr>
          <w:p w14:paraId="51DADC43" w14:textId="72468CFE" w:rsidR="002A418A" w:rsidRPr="00A11C2B" w:rsidRDefault="00FC61C2" w:rsidP="00B50484">
            <w:pPr>
              <w:widowControl w:val="0"/>
              <w:spacing w:line="240" w:lineRule="auto"/>
              <w:jc w:val="center"/>
              <w:rPr>
                <w:b/>
                <w:color w:val="0070C0"/>
              </w:rPr>
            </w:pPr>
            <w:hyperlink w:anchor="_Activity_Timeline:" w:history="1">
              <w:r w:rsidR="002A418A" w:rsidRPr="00700EC6">
                <w:rPr>
                  <w:rStyle w:val="Hyperlink"/>
                  <w:b/>
                </w:rPr>
                <w:t>Spring Semester</w:t>
              </w:r>
            </w:hyperlink>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12A34BB3" w14:textId="2F43A9EE" w:rsidR="002A418A" w:rsidRPr="00933369" w:rsidRDefault="002A418A" w:rsidP="00B50484">
            <w:pPr>
              <w:widowControl w:val="0"/>
              <w:spacing w:line="240" w:lineRule="auto"/>
              <w:jc w:val="center"/>
              <w:rPr>
                <w:rStyle w:val="Hyperlink"/>
                <w:b/>
              </w:rPr>
            </w:pPr>
            <w:r w:rsidRPr="00A11C2B">
              <w:rPr>
                <w:b/>
                <w:color w:val="0070C0"/>
              </w:rPr>
              <w:t xml:space="preserve">  </w:t>
            </w:r>
            <w:r>
              <w:rPr>
                <w:b/>
                <w:color w:val="0070C0"/>
              </w:rPr>
              <w:fldChar w:fldCharType="begin"/>
            </w:r>
            <w:r>
              <w:rPr>
                <w:b/>
                <w:color w:val="0070C0"/>
              </w:rPr>
              <w:instrText xml:space="preserve"> HYPERLINK  \l "_Activity_Timeline:" </w:instrText>
            </w:r>
            <w:r>
              <w:rPr>
                <w:b/>
                <w:color w:val="0070C0"/>
              </w:rPr>
              <w:fldChar w:fldCharType="separate"/>
            </w:r>
            <w:r w:rsidRPr="00933369">
              <w:rPr>
                <w:rStyle w:val="Hyperlink"/>
                <w:b/>
              </w:rPr>
              <w:t xml:space="preserve">Next </w:t>
            </w:r>
            <w:r>
              <w:rPr>
                <w:rStyle w:val="Hyperlink"/>
                <w:b/>
              </w:rPr>
              <w:t>Summer</w:t>
            </w:r>
            <w:r w:rsidRPr="00933369">
              <w:rPr>
                <w:rStyle w:val="Hyperlink"/>
                <w:b/>
              </w:rPr>
              <w:t xml:space="preserve"> Semester</w:t>
            </w:r>
          </w:p>
          <w:p w14:paraId="1D9BD624" w14:textId="4C1492DC" w:rsidR="002A418A" w:rsidRPr="00A11C2B" w:rsidRDefault="002A418A" w:rsidP="00B50484">
            <w:pPr>
              <w:widowControl w:val="0"/>
              <w:spacing w:line="240" w:lineRule="auto"/>
              <w:jc w:val="center"/>
              <w:rPr>
                <w:b/>
                <w:color w:val="0070C0"/>
              </w:rPr>
            </w:pPr>
            <w:r w:rsidRPr="00933369">
              <w:rPr>
                <w:rStyle w:val="Hyperlink"/>
                <w:b/>
              </w:rPr>
              <w:t>(Report due</w:t>
            </w:r>
            <w:r w:rsidR="00FE6230">
              <w:rPr>
                <w:rStyle w:val="Hyperlink"/>
                <w:b/>
              </w:rPr>
              <w:t xml:space="preserve"> June 30th</w:t>
            </w:r>
            <w:r w:rsidRPr="00933369">
              <w:rPr>
                <w:rStyle w:val="Hyperlink"/>
                <w:b/>
              </w:rPr>
              <w:t>)</w:t>
            </w:r>
            <w:r>
              <w:rPr>
                <w:b/>
                <w:color w:val="0070C0"/>
              </w:rPr>
              <w:fldChar w:fldCharType="end"/>
            </w:r>
          </w:p>
        </w:tc>
      </w:tr>
      <w:tr w:rsidR="002A418A" w:rsidRPr="00A11C2B" w14:paraId="6162FC49" w14:textId="77777777" w:rsidTr="00B94418">
        <w:trPr>
          <w:trHeight w:val="410"/>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1741AFE4" w14:textId="0869024B" w:rsidR="002A418A" w:rsidRPr="00A11C2B" w:rsidRDefault="00FC61C2" w:rsidP="00B50484">
            <w:pPr>
              <w:rPr>
                <w:b/>
                <w:bCs/>
                <w:color w:val="0070C0"/>
              </w:rPr>
            </w:pPr>
            <w:hyperlink w:anchor="_Identifying_Artifacts_and" w:history="1">
              <w:r w:rsidR="002A418A" w:rsidRPr="00523F79">
                <w:rPr>
                  <w:rStyle w:val="Hyperlink"/>
                  <w:b/>
                  <w:bCs/>
                </w:rPr>
                <w:t>Identifying Artifacts and Assessment Tools</w:t>
              </w:r>
            </w:hyperlink>
          </w:p>
          <w:p w14:paraId="4E056C35" w14:textId="77777777" w:rsidR="002A418A" w:rsidRPr="00A11C2B" w:rsidRDefault="002A418A" w:rsidP="00B50484">
            <w:pPr>
              <w:widowControl w:val="0"/>
              <w:spacing w:line="240" w:lineRule="auto"/>
              <w:rPr>
                <w:b/>
                <w:bCs/>
                <w:color w:val="0070C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411517CD" w14:textId="07B86B21" w:rsidR="002A418A" w:rsidRPr="00702A03" w:rsidRDefault="002A418A" w:rsidP="00B50484">
            <w:pPr>
              <w:widowControl w:val="0"/>
              <w:spacing w:line="240" w:lineRule="auto"/>
              <w:rPr>
                <w:sz w:val="20"/>
                <w:szCs w:val="20"/>
              </w:rPr>
            </w:pPr>
            <w:r w:rsidRPr="00702A03">
              <w:rPr>
                <w:sz w:val="20"/>
                <w:szCs w:val="20"/>
              </w:rPr>
              <w:t xml:space="preserve">  </w:t>
            </w: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613EF88D"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0EB85F5C"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47D21456" w14:textId="1E506ED3" w:rsidR="002A418A" w:rsidRPr="00702A03" w:rsidRDefault="002A418A" w:rsidP="00B50484">
            <w:pPr>
              <w:widowControl w:val="0"/>
              <w:spacing w:line="240" w:lineRule="auto"/>
              <w:rPr>
                <w:sz w:val="20"/>
                <w:szCs w:val="20"/>
              </w:rPr>
            </w:pPr>
          </w:p>
        </w:tc>
      </w:tr>
      <w:tr w:rsidR="002A418A" w:rsidRPr="00A11C2B" w14:paraId="3284A76F" w14:textId="77777777" w:rsidTr="00B94418">
        <w:trPr>
          <w:trHeight w:val="410"/>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2D755C94" w14:textId="11E1C670" w:rsidR="002A418A" w:rsidRPr="00A11C2B" w:rsidRDefault="00FC61C2" w:rsidP="00B50484">
            <w:pPr>
              <w:widowControl w:val="0"/>
              <w:spacing w:line="240" w:lineRule="auto"/>
              <w:rPr>
                <w:b/>
                <w:bCs/>
                <w:color w:val="0070C0"/>
              </w:rPr>
            </w:pPr>
            <w:hyperlink w:anchor="_Collecting_Evidence" w:history="1">
              <w:r w:rsidR="002A418A" w:rsidRPr="00523F79">
                <w:rPr>
                  <w:rStyle w:val="Hyperlink"/>
                  <w:b/>
                  <w:bCs/>
                </w:rPr>
                <w:t>Collecting Evidence</w:t>
              </w:r>
            </w:hyperlink>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0A6D6E5D"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232F9C09"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7D31452D"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481CC39" w14:textId="15BC8B1B" w:rsidR="002A418A" w:rsidRPr="00702A03" w:rsidRDefault="002A418A" w:rsidP="00B50484">
            <w:pPr>
              <w:widowControl w:val="0"/>
              <w:spacing w:line="240" w:lineRule="auto"/>
              <w:rPr>
                <w:sz w:val="20"/>
                <w:szCs w:val="20"/>
              </w:rPr>
            </w:pPr>
          </w:p>
        </w:tc>
      </w:tr>
      <w:tr w:rsidR="002A418A" w:rsidRPr="00A11C2B" w14:paraId="33CF6BE5" w14:textId="77777777" w:rsidTr="00B94418">
        <w:trPr>
          <w:trHeight w:val="410"/>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26182990" w14:textId="4B4B0C36" w:rsidR="002A418A" w:rsidRPr="00A11C2B" w:rsidRDefault="00FC61C2" w:rsidP="00B50484">
            <w:pPr>
              <w:rPr>
                <w:b/>
                <w:bCs/>
                <w:color w:val="0070C0"/>
              </w:rPr>
            </w:pPr>
            <w:hyperlink w:anchor="_Scoring_Evidence_and" w:history="1">
              <w:r w:rsidR="002A418A" w:rsidRPr="00523F79">
                <w:rPr>
                  <w:rStyle w:val="Hyperlink"/>
                  <w:b/>
                  <w:bCs/>
                </w:rPr>
                <w:t>Scoring Evidence and Presenting Results</w:t>
              </w:r>
            </w:hyperlink>
          </w:p>
          <w:p w14:paraId="07FF43CC" w14:textId="77777777" w:rsidR="002A418A" w:rsidRPr="00A11C2B" w:rsidRDefault="002A418A" w:rsidP="00B50484">
            <w:pPr>
              <w:widowControl w:val="0"/>
              <w:spacing w:line="240" w:lineRule="auto"/>
              <w:rPr>
                <w:b/>
                <w:bCs/>
                <w:color w:val="0070C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66D88B59"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C66D5E9"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2991C107"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302919CC" w14:textId="326A0D6C" w:rsidR="002A418A" w:rsidRPr="00702A03" w:rsidRDefault="002A418A" w:rsidP="00B50484">
            <w:pPr>
              <w:widowControl w:val="0"/>
              <w:spacing w:line="240" w:lineRule="auto"/>
              <w:rPr>
                <w:sz w:val="20"/>
                <w:szCs w:val="20"/>
              </w:rPr>
            </w:pPr>
          </w:p>
        </w:tc>
      </w:tr>
      <w:tr w:rsidR="002A418A" w:rsidRPr="00A11C2B" w14:paraId="17135943" w14:textId="77777777" w:rsidTr="00B94418">
        <w:trPr>
          <w:trHeight w:val="410"/>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376B004A" w14:textId="4F39469D" w:rsidR="002A418A" w:rsidRPr="00A11C2B" w:rsidRDefault="00FC61C2" w:rsidP="00B50484">
            <w:pPr>
              <w:widowControl w:val="0"/>
              <w:spacing w:line="240" w:lineRule="auto"/>
              <w:rPr>
                <w:b/>
                <w:bCs/>
                <w:color w:val="0070C0"/>
              </w:rPr>
            </w:pPr>
            <w:hyperlink w:anchor="_Analyzing_and_Interpreting" w:history="1">
              <w:r w:rsidR="002A418A" w:rsidRPr="00523F79">
                <w:rPr>
                  <w:rStyle w:val="Hyperlink"/>
                  <w:b/>
                  <w:bCs/>
                </w:rPr>
                <w:t>Analyzing and Interpreting Findings</w:t>
              </w:r>
            </w:hyperlink>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EF6F765"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037D8F5F"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6101CC4B"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02F1F367" w14:textId="6F927790" w:rsidR="002A418A" w:rsidRPr="00702A03" w:rsidRDefault="002A418A" w:rsidP="00B50484">
            <w:pPr>
              <w:widowControl w:val="0"/>
              <w:spacing w:line="240" w:lineRule="auto"/>
              <w:rPr>
                <w:sz w:val="20"/>
                <w:szCs w:val="20"/>
              </w:rPr>
            </w:pPr>
          </w:p>
        </w:tc>
      </w:tr>
      <w:tr w:rsidR="002A418A" w:rsidRPr="00A11C2B" w14:paraId="46955307" w14:textId="77777777" w:rsidTr="00B94418">
        <w:trPr>
          <w:trHeight w:val="506"/>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5C542493" w14:textId="29365178" w:rsidR="002A418A" w:rsidRPr="00A11C2B" w:rsidRDefault="00FC61C2" w:rsidP="00B50484">
            <w:pPr>
              <w:widowControl w:val="0"/>
              <w:spacing w:line="240" w:lineRule="auto"/>
              <w:rPr>
                <w:b/>
                <w:bCs/>
                <w:color w:val="0070C0"/>
              </w:rPr>
            </w:pPr>
            <w:hyperlink w:anchor="_Taking_Action" w:history="1">
              <w:r w:rsidR="002A418A" w:rsidRPr="00523F79">
                <w:rPr>
                  <w:rStyle w:val="Hyperlink"/>
                  <w:b/>
                  <w:bCs/>
                </w:rPr>
                <w:t>Taking Action</w:t>
              </w:r>
            </w:hyperlink>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230C05F4"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F4D205C"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02C8A89A"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6CDF1E2B" w14:textId="514FF075" w:rsidR="002A418A" w:rsidRPr="00702A03" w:rsidRDefault="002A418A" w:rsidP="00B50484">
            <w:pPr>
              <w:widowControl w:val="0"/>
              <w:spacing w:line="240" w:lineRule="auto"/>
              <w:rPr>
                <w:sz w:val="20"/>
                <w:szCs w:val="20"/>
              </w:rPr>
            </w:pPr>
          </w:p>
        </w:tc>
      </w:tr>
      <w:bookmarkEnd w:id="2"/>
      <w:bookmarkEnd w:id="3"/>
    </w:tbl>
    <w:p w14:paraId="699F13AC" w14:textId="77777777" w:rsidR="00A11C2B" w:rsidRPr="00D02A48" w:rsidRDefault="00A11C2B" w:rsidP="00A11C2B">
      <w:pPr>
        <w:rPr>
          <w:b/>
          <w:color w:val="FFC000"/>
          <w:sz w:val="30"/>
          <w:szCs w:val="30"/>
        </w:rPr>
      </w:pPr>
    </w:p>
    <w:p w14:paraId="7387DF36" w14:textId="77777777" w:rsidR="00A11C2B" w:rsidRPr="00702A03" w:rsidRDefault="00A11C2B" w:rsidP="00A11C2B">
      <w:pPr>
        <w:jc w:val="center"/>
        <w:rPr>
          <w:b/>
          <w:color w:val="FFC000" w:themeColor="accent4"/>
          <w:sz w:val="28"/>
          <w:szCs w:val="28"/>
        </w:rPr>
      </w:pPr>
      <w:r w:rsidRPr="00702A03">
        <w:rPr>
          <w:b/>
          <w:color w:val="FFC000" w:themeColor="accent4"/>
          <w:sz w:val="28"/>
          <w:szCs w:val="28"/>
        </w:rPr>
        <w:t>Assessment of SLO# ______</w:t>
      </w:r>
    </w:p>
    <w:p w14:paraId="3E8B0158" w14:textId="77777777" w:rsidR="00A11C2B" w:rsidRPr="00702A03" w:rsidRDefault="00A11C2B" w:rsidP="00A11C2B">
      <w:pPr>
        <w:rPr>
          <w:color w:val="FFC000" w:themeColor="accent4"/>
        </w:rPr>
      </w:pPr>
    </w:p>
    <w:tbl>
      <w:tblPr>
        <w:tblW w:w="14241" w:type="dxa"/>
        <w:tblInd w:w="-290" w:type="dxa"/>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ayout w:type="fixed"/>
        <w:tblLook w:val="0600" w:firstRow="0" w:lastRow="0" w:firstColumn="0" w:lastColumn="0" w:noHBand="1" w:noVBand="1"/>
      </w:tblPr>
      <w:tblGrid>
        <w:gridCol w:w="1692"/>
        <w:gridCol w:w="3137"/>
        <w:gridCol w:w="3137"/>
        <w:gridCol w:w="3137"/>
        <w:gridCol w:w="3138"/>
      </w:tblGrid>
      <w:tr w:rsidR="00B94418" w:rsidRPr="00702A03" w14:paraId="4B24F3AB" w14:textId="77777777" w:rsidTr="00197903">
        <w:trPr>
          <w:trHeight w:val="427"/>
        </w:trPr>
        <w:tc>
          <w:tcPr>
            <w:tcW w:w="14241" w:type="dxa"/>
            <w:gridSpan w:val="5"/>
          </w:tcPr>
          <w:p w14:paraId="75BF6801" w14:textId="4381E91E" w:rsidR="00B94418" w:rsidRPr="00702A03" w:rsidRDefault="00B94418" w:rsidP="00B50484">
            <w:pPr>
              <w:widowControl w:val="0"/>
              <w:spacing w:line="240" w:lineRule="auto"/>
              <w:rPr>
                <w:bCs/>
                <w:sz w:val="20"/>
                <w:szCs w:val="20"/>
              </w:rPr>
            </w:pPr>
            <w:r w:rsidRPr="00702A03">
              <w:rPr>
                <w:b/>
                <w:color w:val="FFC000" w:themeColor="accent4"/>
              </w:rPr>
              <w:t>Learning Outcome</w:t>
            </w:r>
            <w:r w:rsidRPr="00702A03">
              <w:rPr>
                <w:bCs/>
                <w:color w:val="FFC000" w:themeColor="accent4"/>
                <w:sz w:val="20"/>
                <w:szCs w:val="20"/>
              </w:rPr>
              <w:t>:</w:t>
            </w:r>
          </w:p>
          <w:p w14:paraId="4B05E2CD" w14:textId="77777777" w:rsidR="00B94418" w:rsidRPr="00702A03" w:rsidRDefault="00B94418" w:rsidP="00B50484">
            <w:pPr>
              <w:widowControl w:val="0"/>
              <w:spacing w:line="240" w:lineRule="auto"/>
              <w:rPr>
                <w:bCs/>
                <w:sz w:val="20"/>
                <w:szCs w:val="20"/>
              </w:rPr>
            </w:pPr>
          </w:p>
          <w:p w14:paraId="3BDAB6CD" w14:textId="77777777" w:rsidR="00B94418" w:rsidRPr="00702A03" w:rsidRDefault="00B94418" w:rsidP="00B50484">
            <w:pPr>
              <w:widowControl w:val="0"/>
              <w:spacing w:line="240" w:lineRule="auto"/>
              <w:rPr>
                <w:b/>
              </w:rPr>
            </w:pPr>
          </w:p>
          <w:p w14:paraId="291B83A7" w14:textId="72772065" w:rsidR="00B94418" w:rsidRPr="00702A03" w:rsidRDefault="00B94418" w:rsidP="00B50484">
            <w:pPr>
              <w:widowControl w:val="0"/>
              <w:spacing w:line="240" w:lineRule="auto"/>
              <w:rPr>
                <w:bCs/>
                <w:sz w:val="20"/>
                <w:szCs w:val="20"/>
              </w:rPr>
            </w:pPr>
            <w:r w:rsidRPr="00702A03">
              <w:rPr>
                <w:b/>
                <w:color w:val="FFC000" w:themeColor="accent4"/>
              </w:rPr>
              <w:t>Co-curricular Connections:</w:t>
            </w:r>
            <w:r>
              <w:rPr>
                <w:bCs/>
                <w:sz w:val="20"/>
                <w:szCs w:val="20"/>
              </w:rPr>
              <w:t xml:space="preserve">  </w:t>
            </w:r>
          </w:p>
          <w:p w14:paraId="33EED061" w14:textId="77777777" w:rsidR="00B94418" w:rsidRPr="00702A03" w:rsidRDefault="00B94418" w:rsidP="00B50484">
            <w:pPr>
              <w:widowControl w:val="0"/>
              <w:spacing w:line="240" w:lineRule="auto"/>
              <w:rPr>
                <w:b/>
              </w:rPr>
            </w:pPr>
          </w:p>
          <w:p w14:paraId="6BBCF58C" w14:textId="77777777" w:rsidR="00B94418" w:rsidRPr="00702A03" w:rsidRDefault="00B94418" w:rsidP="00B50484">
            <w:pPr>
              <w:widowControl w:val="0"/>
              <w:spacing w:line="240" w:lineRule="auto"/>
              <w:rPr>
                <w:b/>
                <w:color w:val="FFC000" w:themeColor="accent4"/>
              </w:rPr>
            </w:pPr>
          </w:p>
        </w:tc>
      </w:tr>
      <w:tr w:rsidR="00853CE9" w:rsidRPr="00702A03" w14:paraId="32DED76B" w14:textId="77777777" w:rsidTr="00B94418">
        <w:trPr>
          <w:trHeight w:val="641"/>
        </w:trPr>
        <w:tc>
          <w:tcPr>
            <w:tcW w:w="1692" w:type="dxa"/>
            <w:shd w:val="clear" w:color="auto" w:fill="FFF2CC" w:themeFill="accent4" w:themeFillTint="33"/>
            <w:tcMar>
              <w:top w:w="100" w:type="dxa"/>
              <w:left w:w="100" w:type="dxa"/>
              <w:bottom w:w="100" w:type="dxa"/>
              <w:right w:w="100" w:type="dxa"/>
            </w:tcMar>
          </w:tcPr>
          <w:p w14:paraId="63A4D20B" w14:textId="77777777" w:rsidR="00853CE9" w:rsidRPr="00702A03" w:rsidRDefault="00853CE9" w:rsidP="00B50484">
            <w:pPr>
              <w:widowControl w:val="0"/>
              <w:spacing w:line="240" w:lineRule="auto"/>
              <w:rPr>
                <w:b/>
                <w:color w:val="FFC000" w:themeColor="accent4"/>
              </w:rPr>
            </w:pPr>
            <w:r w:rsidRPr="00702A03">
              <w:rPr>
                <w:b/>
                <w:color w:val="FFC000" w:themeColor="accent4"/>
              </w:rPr>
              <w:t>Activity</w:t>
            </w:r>
          </w:p>
        </w:tc>
        <w:tc>
          <w:tcPr>
            <w:tcW w:w="3137" w:type="dxa"/>
            <w:shd w:val="clear" w:color="auto" w:fill="FFF2CC" w:themeFill="accent4" w:themeFillTint="33"/>
            <w:tcMar>
              <w:top w:w="100" w:type="dxa"/>
              <w:left w:w="100" w:type="dxa"/>
              <w:bottom w:w="100" w:type="dxa"/>
              <w:right w:w="100" w:type="dxa"/>
            </w:tcMar>
          </w:tcPr>
          <w:p w14:paraId="451AD18E" w14:textId="15DAA9A2" w:rsidR="00853CE9" w:rsidRPr="00702A03" w:rsidRDefault="00853CE9" w:rsidP="00B50484">
            <w:pPr>
              <w:widowControl w:val="0"/>
              <w:spacing w:line="240" w:lineRule="auto"/>
              <w:jc w:val="center"/>
              <w:rPr>
                <w:b/>
                <w:color w:val="FFC000" w:themeColor="accent4"/>
              </w:rPr>
            </w:pPr>
            <w:r>
              <w:rPr>
                <w:b/>
                <w:color w:val="FFC000" w:themeColor="accent4"/>
              </w:rPr>
              <w:t>Summer</w:t>
            </w:r>
            <w:r w:rsidRPr="00702A03">
              <w:rPr>
                <w:b/>
                <w:color w:val="FFC000" w:themeColor="accent4"/>
              </w:rPr>
              <w:t xml:space="preserve"> Semester</w:t>
            </w:r>
          </w:p>
        </w:tc>
        <w:tc>
          <w:tcPr>
            <w:tcW w:w="3137" w:type="dxa"/>
            <w:shd w:val="clear" w:color="auto" w:fill="FFF2CC" w:themeFill="accent4" w:themeFillTint="33"/>
          </w:tcPr>
          <w:p w14:paraId="17CAE35F" w14:textId="5112AFD7" w:rsidR="00853CE9" w:rsidRPr="00702A03" w:rsidRDefault="00853CE9" w:rsidP="00B50484">
            <w:pPr>
              <w:widowControl w:val="0"/>
              <w:spacing w:line="240" w:lineRule="auto"/>
              <w:jc w:val="center"/>
              <w:rPr>
                <w:b/>
                <w:color w:val="FFC000" w:themeColor="accent4"/>
              </w:rPr>
            </w:pPr>
            <w:r>
              <w:rPr>
                <w:b/>
                <w:color w:val="FFC000" w:themeColor="accent4"/>
              </w:rPr>
              <w:t>Fall Semester</w:t>
            </w:r>
          </w:p>
        </w:tc>
        <w:tc>
          <w:tcPr>
            <w:tcW w:w="3137" w:type="dxa"/>
            <w:shd w:val="clear" w:color="auto" w:fill="FFF2CC" w:themeFill="accent4" w:themeFillTint="33"/>
            <w:tcMar>
              <w:top w:w="100" w:type="dxa"/>
              <w:left w:w="100" w:type="dxa"/>
              <w:bottom w:w="100" w:type="dxa"/>
              <w:right w:w="100" w:type="dxa"/>
            </w:tcMar>
          </w:tcPr>
          <w:p w14:paraId="30E5FB18" w14:textId="4F9810D7" w:rsidR="00853CE9" w:rsidRPr="00702A03" w:rsidRDefault="00853CE9" w:rsidP="00B50484">
            <w:pPr>
              <w:widowControl w:val="0"/>
              <w:spacing w:line="240" w:lineRule="auto"/>
              <w:jc w:val="center"/>
              <w:rPr>
                <w:b/>
                <w:color w:val="FFC000" w:themeColor="accent4"/>
              </w:rPr>
            </w:pPr>
            <w:r w:rsidRPr="00702A03">
              <w:rPr>
                <w:b/>
                <w:color w:val="FFC000" w:themeColor="accent4"/>
              </w:rPr>
              <w:t>Spring Semester</w:t>
            </w:r>
          </w:p>
        </w:tc>
        <w:tc>
          <w:tcPr>
            <w:tcW w:w="3138" w:type="dxa"/>
            <w:shd w:val="clear" w:color="auto" w:fill="FFF2CC" w:themeFill="accent4" w:themeFillTint="33"/>
            <w:tcMar>
              <w:top w:w="100" w:type="dxa"/>
              <w:left w:w="100" w:type="dxa"/>
              <w:bottom w:w="100" w:type="dxa"/>
              <w:right w:w="100" w:type="dxa"/>
            </w:tcMar>
          </w:tcPr>
          <w:p w14:paraId="01DE9EA4" w14:textId="681CE88B" w:rsidR="00853CE9" w:rsidRPr="00702A03" w:rsidRDefault="00853CE9" w:rsidP="00B50484">
            <w:pPr>
              <w:widowControl w:val="0"/>
              <w:spacing w:line="240" w:lineRule="auto"/>
              <w:jc w:val="center"/>
              <w:rPr>
                <w:b/>
                <w:color w:val="FFC000" w:themeColor="accent4"/>
              </w:rPr>
            </w:pPr>
            <w:r w:rsidRPr="00702A03">
              <w:rPr>
                <w:b/>
                <w:color w:val="FFC000" w:themeColor="accent4"/>
              </w:rPr>
              <w:t xml:space="preserve">  Next </w:t>
            </w:r>
            <w:r>
              <w:rPr>
                <w:b/>
                <w:color w:val="FFC000" w:themeColor="accent4"/>
              </w:rPr>
              <w:t>Summer</w:t>
            </w:r>
            <w:r w:rsidR="00FE6230">
              <w:rPr>
                <w:b/>
                <w:color w:val="FFC000" w:themeColor="accent4"/>
              </w:rPr>
              <w:t xml:space="preserve"> </w:t>
            </w:r>
            <w:r w:rsidRPr="00702A03">
              <w:rPr>
                <w:b/>
                <w:color w:val="FFC000" w:themeColor="accent4"/>
              </w:rPr>
              <w:t>Semester</w:t>
            </w:r>
          </w:p>
          <w:p w14:paraId="5478A1AA" w14:textId="20C67EEF" w:rsidR="00853CE9" w:rsidRPr="00702A03" w:rsidRDefault="00853CE9" w:rsidP="00B50484">
            <w:pPr>
              <w:widowControl w:val="0"/>
              <w:spacing w:line="240" w:lineRule="auto"/>
              <w:jc w:val="center"/>
              <w:rPr>
                <w:b/>
                <w:color w:val="FFC000" w:themeColor="accent4"/>
              </w:rPr>
            </w:pPr>
            <w:r w:rsidRPr="00702A03">
              <w:rPr>
                <w:b/>
                <w:color w:val="FFC000" w:themeColor="accent4"/>
              </w:rPr>
              <w:t>(Report due</w:t>
            </w:r>
            <w:r w:rsidR="00FE6230">
              <w:rPr>
                <w:b/>
                <w:color w:val="FFC000" w:themeColor="accent4"/>
              </w:rPr>
              <w:t xml:space="preserve"> June 30th</w:t>
            </w:r>
            <w:r w:rsidRPr="00702A03">
              <w:rPr>
                <w:b/>
                <w:color w:val="FFC000" w:themeColor="accent4"/>
              </w:rPr>
              <w:t>)</w:t>
            </w:r>
          </w:p>
        </w:tc>
      </w:tr>
      <w:tr w:rsidR="00853CE9" w:rsidRPr="00702A03" w14:paraId="0B942165" w14:textId="77777777" w:rsidTr="00B94418">
        <w:trPr>
          <w:trHeight w:val="427"/>
        </w:trPr>
        <w:tc>
          <w:tcPr>
            <w:tcW w:w="1692" w:type="dxa"/>
            <w:shd w:val="clear" w:color="auto" w:fill="auto"/>
            <w:tcMar>
              <w:top w:w="100" w:type="dxa"/>
              <w:left w:w="100" w:type="dxa"/>
              <w:bottom w:w="100" w:type="dxa"/>
              <w:right w:w="100" w:type="dxa"/>
            </w:tcMar>
          </w:tcPr>
          <w:p w14:paraId="29FAFA7D" w14:textId="77777777" w:rsidR="00853CE9" w:rsidRPr="00702A03" w:rsidRDefault="00853CE9" w:rsidP="00B50484">
            <w:pPr>
              <w:rPr>
                <w:b/>
                <w:bCs/>
                <w:color w:val="FFC000" w:themeColor="accent4"/>
              </w:rPr>
            </w:pPr>
            <w:r w:rsidRPr="00702A03">
              <w:rPr>
                <w:b/>
                <w:bCs/>
                <w:color w:val="FFC000" w:themeColor="accent4"/>
              </w:rPr>
              <w:t>Identifying Artifacts and Assessment Tools</w:t>
            </w:r>
          </w:p>
          <w:p w14:paraId="1C68665A" w14:textId="77777777" w:rsidR="00853CE9" w:rsidRPr="00702A03" w:rsidRDefault="00853CE9" w:rsidP="00B50484">
            <w:pPr>
              <w:widowControl w:val="0"/>
              <w:spacing w:line="240" w:lineRule="auto"/>
              <w:rPr>
                <w:b/>
                <w:bCs/>
                <w:color w:val="FFC000" w:themeColor="accent4"/>
              </w:rPr>
            </w:pPr>
          </w:p>
        </w:tc>
        <w:tc>
          <w:tcPr>
            <w:tcW w:w="3137" w:type="dxa"/>
            <w:shd w:val="clear" w:color="auto" w:fill="auto"/>
            <w:tcMar>
              <w:top w:w="100" w:type="dxa"/>
              <w:left w:w="100" w:type="dxa"/>
              <w:bottom w:w="100" w:type="dxa"/>
              <w:right w:w="100" w:type="dxa"/>
            </w:tcMar>
          </w:tcPr>
          <w:p w14:paraId="6C2B5579" w14:textId="3A4AD61F" w:rsidR="00853CE9" w:rsidRPr="00702A03" w:rsidRDefault="00853CE9" w:rsidP="00B50484">
            <w:pPr>
              <w:widowControl w:val="0"/>
              <w:spacing w:line="240" w:lineRule="auto"/>
              <w:rPr>
                <w:sz w:val="20"/>
                <w:szCs w:val="20"/>
              </w:rPr>
            </w:pPr>
            <w:r w:rsidRPr="00702A03">
              <w:rPr>
                <w:sz w:val="20"/>
                <w:szCs w:val="20"/>
              </w:rPr>
              <w:t xml:space="preserve"> </w:t>
            </w:r>
          </w:p>
        </w:tc>
        <w:tc>
          <w:tcPr>
            <w:tcW w:w="3137" w:type="dxa"/>
          </w:tcPr>
          <w:p w14:paraId="130F1F48" w14:textId="77777777" w:rsidR="00853CE9" w:rsidRPr="00702A03" w:rsidRDefault="00853CE9" w:rsidP="00B50484">
            <w:pPr>
              <w:widowControl w:val="0"/>
              <w:spacing w:line="240" w:lineRule="auto"/>
              <w:rPr>
                <w:sz w:val="20"/>
                <w:szCs w:val="20"/>
              </w:rPr>
            </w:pPr>
          </w:p>
        </w:tc>
        <w:tc>
          <w:tcPr>
            <w:tcW w:w="3137" w:type="dxa"/>
            <w:shd w:val="clear" w:color="auto" w:fill="auto"/>
            <w:tcMar>
              <w:top w:w="100" w:type="dxa"/>
              <w:left w:w="100" w:type="dxa"/>
              <w:bottom w:w="100" w:type="dxa"/>
              <w:right w:w="100" w:type="dxa"/>
            </w:tcMar>
          </w:tcPr>
          <w:p w14:paraId="557AE76F" w14:textId="1EC8A92E" w:rsidR="00853CE9" w:rsidRPr="00702A03" w:rsidRDefault="00853CE9" w:rsidP="00B50484">
            <w:pPr>
              <w:widowControl w:val="0"/>
              <w:spacing w:line="240" w:lineRule="auto"/>
              <w:rPr>
                <w:sz w:val="20"/>
                <w:szCs w:val="20"/>
              </w:rPr>
            </w:pPr>
          </w:p>
        </w:tc>
        <w:tc>
          <w:tcPr>
            <w:tcW w:w="3138" w:type="dxa"/>
            <w:shd w:val="clear" w:color="auto" w:fill="auto"/>
            <w:tcMar>
              <w:top w:w="100" w:type="dxa"/>
              <w:left w:w="100" w:type="dxa"/>
              <w:bottom w:w="100" w:type="dxa"/>
              <w:right w:w="100" w:type="dxa"/>
            </w:tcMar>
          </w:tcPr>
          <w:p w14:paraId="670D7D7D" w14:textId="77777777" w:rsidR="00853CE9" w:rsidRPr="00702A03" w:rsidRDefault="00853CE9" w:rsidP="00B50484">
            <w:pPr>
              <w:widowControl w:val="0"/>
              <w:spacing w:line="240" w:lineRule="auto"/>
              <w:rPr>
                <w:sz w:val="20"/>
                <w:szCs w:val="20"/>
              </w:rPr>
            </w:pPr>
          </w:p>
        </w:tc>
      </w:tr>
      <w:tr w:rsidR="00853CE9" w:rsidRPr="00702A03" w14:paraId="76EDE95F" w14:textId="77777777" w:rsidTr="00B94418">
        <w:trPr>
          <w:trHeight w:val="427"/>
        </w:trPr>
        <w:tc>
          <w:tcPr>
            <w:tcW w:w="1692" w:type="dxa"/>
            <w:shd w:val="clear" w:color="auto" w:fill="auto"/>
            <w:tcMar>
              <w:top w:w="100" w:type="dxa"/>
              <w:left w:w="100" w:type="dxa"/>
              <w:bottom w:w="100" w:type="dxa"/>
              <w:right w:w="100" w:type="dxa"/>
            </w:tcMar>
          </w:tcPr>
          <w:p w14:paraId="4CD1D244" w14:textId="77777777" w:rsidR="00853CE9" w:rsidRPr="00702A03" w:rsidRDefault="00853CE9" w:rsidP="00B50484">
            <w:pPr>
              <w:widowControl w:val="0"/>
              <w:spacing w:line="240" w:lineRule="auto"/>
              <w:rPr>
                <w:b/>
                <w:bCs/>
                <w:color w:val="FFC000" w:themeColor="accent4"/>
              </w:rPr>
            </w:pPr>
            <w:r w:rsidRPr="00702A03">
              <w:rPr>
                <w:b/>
                <w:bCs/>
                <w:color w:val="FFC000" w:themeColor="accent4"/>
              </w:rPr>
              <w:lastRenderedPageBreak/>
              <w:t>Collecting Evidence</w:t>
            </w:r>
          </w:p>
        </w:tc>
        <w:tc>
          <w:tcPr>
            <w:tcW w:w="3137" w:type="dxa"/>
            <w:shd w:val="clear" w:color="auto" w:fill="auto"/>
            <w:tcMar>
              <w:top w:w="100" w:type="dxa"/>
              <w:left w:w="100" w:type="dxa"/>
              <w:bottom w:w="100" w:type="dxa"/>
              <w:right w:w="100" w:type="dxa"/>
            </w:tcMar>
          </w:tcPr>
          <w:p w14:paraId="287C6BD9" w14:textId="77777777" w:rsidR="00853CE9" w:rsidRPr="00702A03" w:rsidRDefault="00853CE9" w:rsidP="00B50484">
            <w:pPr>
              <w:widowControl w:val="0"/>
              <w:spacing w:line="240" w:lineRule="auto"/>
              <w:rPr>
                <w:sz w:val="20"/>
                <w:szCs w:val="20"/>
              </w:rPr>
            </w:pPr>
          </w:p>
        </w:tc>
        <w:tc>
          <w:tcPr>
            <w:tcW w:w="3137" w:type="dxa"/>
          </w:tcPr>
          <w:p w14:paraId="3D4E1BC7" w14:textId="77777777" w:rsidR="00853CE9" w:rsidRDefault="00853CE9" w:rsidP="00B50484">
            <w:pPr>
              <w:widowControl w:val="0"/>
              <w:spacing w:line="240" w:lineRule="auto"/>
              <w:rPr>
                <w:sz w:val="20"/>
                <w:szCs w:val="20"/>
              </w:rPr>
            </w:pPr>
          </w:p>
        </w:tc>
        <w:tc>
          <w:tcPr>
            <w:tcW w:w="3137" w:type="dxa"/>
            <w:shd w:val="clear" w:color="auto" w:fill="auto"/>
            <w:tcMar>
              <w:top w:w="100" w:type="dxa"/>
              <w:left w:w="100" w:type="dxa"/>
              <w:bottom w:w="100" w:type="dxa"/>
              <w:right w:w="100" w:type="dxa"/>
            </w:tcMar>
          </w:tcPr>
          <w:p w14:paraId="484221F3" w14:textId="367839CC" w:rsidR="00853CE9" w:rsidRPr="00702A03" w:rsidRDefault="00853CE9" w:rsidP="00B50484">
            <w:pPr>
              <w:widowControl w:val="0"/>
              <w:spacing w:line="240" w:lineRule="auto"/>
              <w:rPr>
                <w:sz w:val="20"/>
                <w:szCs w:val="20"/>
              </w:rPr>
            </w:pPr>
            <w:r>
              <w:rPr>
                <w:sz w:val="20"/>
                <w:szCs w:val="20"/>
              </w:rPr>
              <w:t xml:space="preserve"> </w:t>
            </w:r>
          </w:p>
        </w:tc>
        <w:tc>
          <w:tcPr>
            <w:tcW w:w="3138" w:type="dxa"/>
            <w:shd w:val="clear" w:color="auto" w:fill="auto"/>
            <w:tcMar>
              <w:top w:w="100" w:type="dxa"/>
              <w:left w:w="100" w:type="dxa"/>
              <w:bottom w:w="100" w:type="dxa"/>
              <w:right w:w="100" w:type="dxa"/>
            </w:tcMar>
          </w:tcPr>
          <w:p w14:paraId="2C1D3102" w14:textId="77777777" w:rsidR="00853CE9" w:rsidRPr="00702A03" w:rsidRDefault="00853CE9" w:rsidP="00B50484">
            <w:pPr>
              <w:widowControl w:val="0"/>
              <w:spacing w:line="240" w:lineRule="auto"/>
              <w:rPr>
                <w:sz w:val="20"/>
                <w:szCs w:val="20"/>
              </w:rPr>
            </w:pPr>
          </w:p>
        </w:tc>
      </w:tr>
      <w:tr w:rsidR="00853CE9" w:rsidRPr="00702A03" w14:paraId="5F863B23" w14:textId="77777777" w:rsidTr="00B94418">
        <w:trPr>
          <w:trHeight w:val="427"/>
        </w:trPr>
        <w:tc>
          <w:tcPr>
            <w:tcW w:w="1692" w:type="dxa"/>
            <w:shd w:val="clear" w:color="auto" w:fill="auto"/>
            <w:tcMar>
              <w:top w:w="100" w:type="dxa"/>
              <w:left w:w="100" w:type="dxa"/>
              <w:bottom w:w="100" w:type="dxa"/>
              <w:right w:w="100" w:type="dxa"/>
            </w:tcMar>
          </w:tcPr>
          <w:p w14:paraId="201EE4F0" w14:textId="77777777" w:rsidR="00853CE9" w:rsidRPr="00702A03" w:rsidRDefault="00853CE9" w:rsidP="00B50484">
            <w:pPr>
              <w:rPr>
                <w:b/>
                <w:bCs/>
                <w:color w:val="FFC000" w:themeColor="accent4"/>
              </w:rPr>
            </w:pPr>
            <w:r w:rsidRPr="00702A03">
              <w:rPr>
                <w:b/>
                <w:bCs/>
                <w:color w:val="FFC000" w:themeColor="accent4"/>
              </w:rPr>
              <w:t>Scoring Evidence and Presenting Results</w:t>
            </w:r>
          </w:p>
          <w:p w14:paraId="5C4195BD" w14:textId="77777777" w:rsidR="00853CE9" w:rsidRPr="00702A03" w:rsidRDefault="00853CE9" w:rsidP="00B50484">
            <w:pPr>
              <w:widowControl w:val="0"/>
              <w:spacing w:line="240" w:lineRule="auto"/>
              <w:rPr>
                <w:b/>
                <w:bCs/>
                <w:color w:val="FFC000" w:themeColor="accent4"/>
              </w:rPr>
            </w:pPr>
          </w:p>
        </w:tc>
        <w:tc>
          <w:tcPr>
            <w:tcW w:w="3137" w:type="dxa"/>
            <w:shd w:val="clear" w:color="auto" w:fill="auto"/>
            <w:tcMar>
              <w:top w:w="100" w:type="dxa"/>
              <w:left w:w="100" w:type="dxa"/>
              <w:bottom w:w="100" w:type="dxa"/>
              <w:right w:w="100" w:type="dxa"/>
            </w:tcMar>
          </w:tcPr>
          <w:p w14:paraId="5B1A6999" w14:textId="77777777" w:rsidR="00853CE9" w:rsidRPr="00702A03" w:rsidRDefault="00853CE9" w:rsidP="00B50484">
            <w:pPr>
              <w:widowControl w:val="0"/>
              <w:spacing w:line="240" w:lineRule="auto"/>
              <w:rPr>
                <w:sz w:val="20"/>
                <w:szCs w:val="20"/>
              </w:rPr>
            </w:pPr>
          </w:p>
        </w:tc>
        <w:tc>
          <w:tcPr>
            <w:tcW w:w="3137" w:type="dxa"/>
          </w:tcPr>
          <w:p w14:paraId="32E4EDA0" w14:textId="77777777" w:rsidR="00853CE9" w:rsidRPr="00702A03" w:rsidRDefault="00853CE9" w:rsidP="00B50484">
            <w:pPr>
              <w:widowControl w:val="0"/>
              <w:spacing w:line="240" w:lineRule="auto"/>
              <w:rPr>
                <w:sz w:val="20"/>
                <w:szCs w:val="20"/>
              </w:rPr>
            </w:pPr>
          </w:p>
        </w:tc>
        <w:tc>
          <w:tcPr>
            <w:tcW w:w="3137" w:type="dxa"/>
            <w:shd w:val="clear" w:color="auto" w:fill="auto"/>
            <w:tcMar>
              <w:top w:w="100" w:type="dxa"/>
              <w:left w:w="100" w:type="dxa"/>
              <w:bottom w:w="100" w:type="dxa"/>
              <w:right w:w="100" w:type="dxa"/>
            </w:tcMar>
          </w:tcPr>
          <w:p w14:paraId="1F51E8AD" w14:textId="3B291A5B" w:rsidR="00853CE9" w:rsidRPr="00702A03" w:rsidRDefault="00853CE9" w:rsidP="00B50484">
            <w:pPr>
              <w:widowControl w:val="0"/>
              <w:spacing w:line="240" w:lineRule="auto"/>
              <w:rPr>
                <w:sz w:val="20"/>
                <w:szCs w:val="20"/>
              </w:rPr>
            </w:pPr>
          </w:p>
        </w:tc>
        <w:tc>
          <w:tcPr>
            <w:tcW w:w="3138" w:type="dxa"/>
            <w:shd w:val="clear" w:color="auto" w:fill="auto"/>
            <w:tcMar>
              <w:top w:w="100" w:type="dxa"/>
              <w:left w:w="100" w:type="dxa"/>
              <w:bottom w:w="100" w:type="dxa"/>
              <w:right w:w="100" w:type="dxa"/>
            </w:tcMar>
          </w:tcPr>
          <w:p w14:paraId="24580360" w14:textId="77777777" w:rsidR="00853CE9" w:rsidRPr="00702A03" w:rsidRDefault="00853CE9" w:rsidP="00B50484">
            <w:pPr>
              <w:widowControl w:val="0"/>
              <w:spacing w:line="240" w:lineRule="auto"/>
              <w:rPr>
                <w:sz w:val="20"/>
                <w:szCs w:val="20"/>
              </w:rPr>
            </w:pPr>
          </w:p>
        </w:tc>
      </w:tr>
      <w:tr w:rsidR="00853CE9" w:rsidRPr="00702A03" w14:paraId="0C8E2030" w14:textId="77777777" w:rsidTr="00B94418">
        <w:trPr>
          <w:trHeight w:val="427"/>
        </w:trPr>
        <w:tc>
          <w:tcPr>
            <w:tcW w:w="1692" w:type="dxa"/>
            <w:shd w:val="clear" w:color="auto" w:fill="auto"/>
            <w:tcMar>
              <w:top w:w="100" w:type="dxa"/>
              <w:left w:w="100" w:type="dxa"/>
              <w:bottom w:w="100" w:type="dxa"/>
              <w:right w:w="100" w:type="dxa"/>
            </w:tcMar>
          </w:tcPr>
          <w:p w14:paraId="3B978F92" w14:textId="77777777" w:rsidR="00853CE9" w:rsidRPr="00702A03" w:rsidRDefault="00853CE9" w:rsidP="00B50484">
            <w:pPr>
              <w:widowControl w:val="0"/>
              <w:spacing w:line="240" w:lineRule="auto"/>
              <w:rPr>
                <w:b/>
                <w:bCs/>
                <w:color w:val="FFC000" w:themeColor="accent4"/>
              </w:rPr>
            </w:pPr>
            <w:r w:rsidRPr="00702A03">
              <w:rPr>
                <w:b/>
                <w:bCs/>
                <w:color w:val="FFC000" w:themeColor="accent4"/>
              </w:rPr>
              <w:t>Analyzing and Interpreting Findings</w:t>
            </w:r>
          </w:p>
        </w:tc>
        <w:tc>
          <w:tcPr>
            <w:tcW w:w="3137" w:type="dxa"/>
            <w:shd w:val="clear" w:color="auto" w:fill="auto"/>
            <w:tcMar>
              <w:top w:w="100" w:type="dxa"/>
              <w:left w:w="100" w:type="dxa"/>
              <w:bottom w:w="100" w:type="dxa"/>
              <w:right w:w="100" w:type="dxa"/>
            </w:tcMar>
          </w:tcPr>
          <w:p w14:paraId="406BB66C" w14:textId="77777777" w:rsidR="00853CE9" w:rsidRPr="00702A03" w:rsidRDefault="00853CE9" w:rsidP="00B50484">
            <w:pPr>
              <w:widowControl w:val="0"/>
              <w:spacing w:line="240" w:lineRule="auto"/>
              <w:rPr>
                <w:color w:val="FFC000" w:themeColor="accent4"/>
                <w:sz w:val="20"/>
                <w:szCs w:val="20"/>
              </w:rPr>
            </w:pPr>
          </w:p>
        </w:tc>
        <w:tc>
          <w:tcPr>
            <w:tcW w:w="3137" w:type="dxa"/>
          </w:tcPr>
          <w:p w14:paraId="386B9533" w14:textId="77777777" w:rsidR="00853CE9" w:rsidRPr="00702A03" w:rsidRDefault="00853CE9" w:rsidP="00B50484">
            <w:pPr>
              <w:widowControl w:val="0"/>
              <w:spacing w:line="240" w:lineRule="auto"/>
              <w:rPr>
                <w:color w:val="FFC000" w:themeColor="accent4"/>
                <w:sz w:val="20"/>
                <w:szCs w:val="20"/>
              </w:rPr>
            </w:pPr>
          </w:p>
        </w:tc>
        <w:tc>
          <w:tcPr>
            <w:tcW w:w="3137" w:type="dxa"/>
            <w:shd w:val="clear" w:color="auto" w:fill="auto"/>
            <w:tcMar>
              <w:top w:w="100" w:type="dxa"/>
              <w:left w:w="100" w:type="dxa"/>
              <w:bottom w:w="100" w:type="dxa"/>
              <w:right w:w="100" w:type="dxa"/>
            </w:tcMar>
          </w:tcPr>
          <w:p w14:paraId="7F4213AA" w14:textId="26CA42A6" w:rsidR="00853CE9" w:rsidRPr="00702A03" w:rsidRDefault="00853CE9" w:rsidP="00B50484">
            <w:pPr>
              <w:widowControl w:val="0"/>
              <w:spacing w:line="240" w:lineRule="auto"/>
              <w:rPr>
                <w:color w:val="FFC000" w:themeColor="accent4"/>
                <w:sz w:val="20"/>
                <w:szCs w:val="20"/>
              </w:rPr>
            </w:pPr>
          </w:p>
        </w:tc>
        <w:tc>
          <w:tcPr>
            <w:tcW w:w="3138" w:type="dxa"/>
            <w:shd w:val="clear" w:color="auto" w:fill="auto"/>
            <w:tcMar>
              <w:top w:w="100" w:type="dxa"/>
              <w:left w:w="100" w:type="dxa"/>
              <w:bottom w:w="100" w:type="dxa"/>
              <w:right w:w="100" w:type="dxa"/>
            </w:tcMar>
          </w:tcPr>
          <w:p w14:paraId="24F95712" w14:textId="77777777" w:rsidR="00853CE9" w:rsidRPr="00702A03" w:rsidRDefault="00853CE9" w:rsidP="00B50484">
            <w:pPr>
              <w:widowControl w:val="0"/>
              <w:spacing w:line="240" w:lineRule="auto"/>
              <w:rPr>
                <w:color w:val="FFC000" w:themeColor="accent4"/>
                <w:sz w:val="20"/>
                <w:szCs w:val="20"/>
              </w:rPr>
            </w:pPr>
          </w:p>
        </w:tc>
      </w:tr>
      <w:tr w:rsidR="00853CE9" w:rsidRPr="00702A03" w14:paraId="20768ECA" w14:textId="77777777" w:rsidTr="00B94418">
        <w:trPr>
          <w:trHeight w:val="473"/>
        </w:trPr>
        <w:tc>
          <w:tcPr>
            <w:tcW w:w="1692" w:type="dxa"/>
            <w:shd w:val="clear" w:color="auto" w:fill="auto"/>
            <w:tcMar>
              <w:top w:w="100" w:type="dxa"/>
              <w:left w:w="100" w:type="dxa"/>
              <w:bottom w:w="100" w:type="dxa"/>
              <w:right w:w="100" w:type="dxa"/>
            </w:tcMar>
          </w:tcPr>
          <w:p w14:paraId="43759253" w14:textId="77777777" w:rsidR="00853CE9" w:rsidRPr="00702A03" w:rsidRDefault="00853CE9" w:rsidP="00B50484">
            <w:pPr>
              <w:widowControl w:val="0"/>
              <w:spacing w:line="240" w:lineRule="auto"/>
              <w:rPr>
                <w:b/>
                <w:bCs/>
                <w:color w:val="FFC000" w:themeColor="accent4"/>
              </w:rPr>
            </w:pPr>
            <w:r w:rsidRPr="00702A03">
              <w:rPr>
                <w:b/>
                <w:bCs/>
                <w:color w:val="FFC000" w:themeColor="accent4"/>
              </w:rPr>
              <w:t>Taking Action</w:t>
            </w:r>
          </w:p>
        </w:tc>
        <w:tc>
          <w:tcPr>
            <w:tcW w:w="3137" w:type="dxa"/>
            <w:shd w:val="clear" w:color="auto" w:fill="auto"/>
            <w:tcMar>
              <w:top w:w="100" w:type="dxa"/>
              <w:left w:w="100" w:type="dxa"/>
              <w:bottom w:w="100" w:type="dxa"/>
              <w:right w:w="100" w:type="dxa"/>
            </w:tcMar>
          </w:tcPr>
          <w:p w14:paraId="107B5F89" w14:textId="77777777" w:rsidR="00853CE9" w:rsidRPr="00702A03" w:rsidRDefault="00853CE9" w:rsidP="00B50484">
            <w:pPr>
              <w:widowControl w:val="0"/>
              <w:spacing w:line="240" w:lineRule="auto"/>
              <w:rPr>
                <w:color w:val="FFC000" w:themeColor="accent4"/>
                <w:sz w:val="20"/>
                <w:szCs w:val="20"/>
              </w:rPr>
            </w:pPr>
          </w:p>
        </w:tc>
        <w:tc>
          <w:tcPr>
            <w:tcW w:w="3137" w:type="dxa"/>
          </w:tcPr>
          <w:p w14:paraId="6361D082" w14:textId="77777777" w:rsidR="00853CE9" w:rsidRPr="00702A03" w:rsidRDefault="00853CE9" w:rsidP="00B50484">
            <w:pPr>
              <w:widowControl w:val="0"/>
              <w:spacing w:line="240" w:lineRule="auto"/>
              <w:rPr>
                <w:color w:val="FFC000" w:themeColor="accent4"/>
                <w:sz w:val="20"/>
                <w:szCs w:val="20"/>
              </w:rPr>
            </w:pPr>
          </w:p>
        </w:tc>
        <w:tc>
          <w:tcPr>
            <w:tcW w:w="3137" w:type="dxa"/>
            <w:shd w:val="clear" w:color="auto" w:fill="auto"/>
            <w:tcMar>
              <w:top w:w="100" w:type="dxa"/>
              <w:left w:w="100" w:type="dxa"/>
              <w:bottom w:w="100" w:type="dxa"/>
              <w:right w:w="100" w:type="dxa"/>
            </w:tcMar>
          </w:tcPr>
          <w:p w14:paraId="680CB507" w14:textId="79664494" w:rsidR="00853CE9" w:rsidRPr="00702A03" w:rsidRDefault="00853CE9" w:rsidP="00B50484">
            <w:pPr>
              <w:widowControl w:val="0"/>
              <w:spacing w:line="240" w:lineRule="auto"/>
              <w:rPr>
                <w:color w:val="FFC000" w:themeColor="accent4"/>
                <w:sz w:val="20"/>
                <w:szCs w:val="20"/>
              </w:rPr>
            </w:pPr>
          </w:p>
        </w:tc>
        <w:tc>
          <w:tcPr>
            <w:tcW w:w="3138" w:type="dxa"/>
            <w:shd w:val="clear" w:color="auto" w:fill="auto"/>
            <w:tcMar>
              <w:top w:w="100" w:type="dxa"/>
              <w:left w:w="100" w:type="dxa"/>
              <w:bottom w:w="100" w:type="dxa"/>
              <w:right w:w="100" w:type="dxa"/>
            </w:tcMar>
          </w:tcPr>
          <w:p w14:paraId="4A89B877" w14:textId="77777777" w:rsidR="00853CE9" w:rsidRPr="00702A03" w:rsidRDefault="00853CE9" w:rsidP="00B50484">
            <w:pPr>
              <w:widowControl w:val="0"/>
              <w:spacing w:line="240" w:lineRule="auto"/>
              <w:rPr>
                <w:color w:val="FFC000" w:themeColor="accent4"/>
                <w:sz w:val="20"/>
                <w:szCs w:val="20"/>
              </w:rPr>
            </w:pPr>
          </w:p>
        </w:tc>
      </w:tr>
    </w:tbl>
    <w:p w14:paraId="2D7A7774" w14:textId="77777777" w:rsidR="00A11C2B" w:rsidRDefault="00A11C2B" w:rsidP="00EA2FD6"/>
    <w:p w14:paraId="535F7EBE" w14:textId="77777777" w:rsidR="00A11C2B" w:rsidRDefault="00A11C2B" w:rsidP="00EA2FD6"/>
    <w:p w14:paraId="79B48B3E" w14:textId="77777777" w:rsidR="00702A03" w:rsidRPr="00A11C2B" w:rsidRDefault="00702A03" w:rsidP="00702A03">
      <w:pPr>
        <w:jc w:val="center"/>
        <w:rPr>
          <w:b/>
          <w:color w:val="0070C0"/>
          <w:sz w:val="28"/>
          <w:szCs w:val="28"/>
        </w:rPr>
      </w:pPr>
      <w:r w:rsidRPr="00A11C2B">
        <w:rPr>
          <w:b/>
          <w:color w:val="0070C0"/>
          <w:sz w:val="28"/>
          <w:szCs w:val="28"/>
        </w:rPr>
        <w:t>Assessment of SLO# ______</w:t>
      </w:r>
    </w:p>
    <w:p w14:paraId="1E4EBD11" w14:textId="77777777" w:rsidR="00702A03" w:rsidRPr="00A11C2B" w:rsidRDefault="00702A03" w:rsidP="00702A03">
      <w:pPr>
        <w:rPr>
          <w:color w:val="0070C0"/>
        </w:rPr>
      </w:pPr>
    </w:p>
    <w:tbl>
      <w:tblPr>
        <w:tblW w:w="14181" w:type="dxa"/>
        <w:tblInd w:w="-29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600" w:firstRow="0" w:lastRow="0" w:firstColumn="0" w:lastColumn="0" w:noHBand="1" w:noVBand="1"/>
      </w:tblPr>
      <w:tblGrid>
        <w:gridCol w:w="1684"/>
        <w:gridCol w:w="3124"/>
        <w:gridCol w:w="3124"/>
        <w:gridCol w:w="3124"/>
        <w:gridCol w:w="3125"/>
      </w:tblGrid>
      <w:tr w:rsidR="00B94418" w:rsidRPr="00A11C2B" w14:paraId="367777F8" w14:textId="77777777" w:rsidTr="00C4018A">
        <w:trPr>
          <w:trHeight w:val="415"/>
        </w:trPr>
        <w:tc>
          <w:tcPr>
            <w:tcW w:w="14181" w:type="dxa"/>
            <w:gridSpan w:val="5"/>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DB7EC3F" w14:textId="15E3B679" w:rsidR="00B94418" w:rsidRPr="00702A03" w:rsidRDefault="00FC61C2" w:rsidP="00B50484">
            <w:pPr>
              <w:widowControl w:val="0"/>
              <w:spacing w:line="240" w:lineRule="auto"/>
              <w:rPr>
                <w:bCs/>
                <w:color w:val="0070C0"/>
                <w:sz w:val="20"/>
                <w:szCs w:val="20"/>
              </w:rPr>
            </w:pPr>
            <w:hyperlink w:anchor="_Learning_Outcome:_Simply" w:history="1">
              <w:r w:rsidR="00B94418" w:rsidRPr="00523F79">
                <w:rPr>
                  <w:rStyle w:val="Hyperlink"/>
                  <w:b/>
                </w:rPr>
                <w:t>Learning Outcome</w:t>
              </w:r>
            </w:hyperlink>
            <w:r w:rsidR="00B94418" w:rsidRPr="00A11C2B">
              <w:rPr>
                <w:bCs/>
                <w:color w:val="0070C0"/>
                <w:sz w:val="20"/>
                <w:szCs w:val="20"/>
              </w:rPr>
              <w:t>:</w:t>
            </w:r>
          </w:p>
          <w:p w14:paraId="23EF1A22" w14:textId="77777777" w:rsidR="00B94418" w:rsidRPr="00A11C2B" w:rsidRDefault="00B94418" w:rsidP="00B50484">
            <w:pPr>
              <w:widowControl w:val="0"/>
              <w:spacing w:line="240" w:lineRule="auto"/>
              <w:rPr>
                <w:bCs/>
                <w:color w:val="0070C0"/>
                <w:sz w:val="20"/>
                <w:szCs w:val="20"/>
              </w:rPr>
            </w:pPr>
          </w:p>
          <w:p w14:paraId="26CA5DC0" w14:textId="77777777" w:rsidR="00B94418" w:rsidRPr="00A11C2B" w:rsidRDefault="00B94418" w:rsidP="00B50484">
            <w:pPr>
              <w:widowControl w:val="0"/>
              <w:spacing w:line="240" w:lineRule="auto"/>
              <w:rPr>
                <w:b/>
                <w:color w:val="0070C0"/>
              </w:rPr>
            </w:pPr>
          </w:p>
          <w:p w14:paraId="3C7B4898" w14:textId="77777777" w:rsidR="00B94418" w:rsidRPr="00A11C2B" w:rsidRDefault="00B94418" w:rsidP="00B50484">
            <w:pPr>
              <w:widowControl w:val="0"/>
              <w:spacing w:line="240" w:lineRule="auto"/>
              <w:rPr>
                <w:b/>
                <w:color w:val="0070C0"/>
              </w:rPr>
            </w:pPr>
            <w:r w:rsidRPr="00A11C2B">
              <w:rPr>
                <w:b/>
                <w:color w:val="0070C0"/>
              </w:rPr>
              <w:t xml:space="preserve">Co-curricular Connections:  </w:t>
            </w:r>
          </w:p>
          <w:p w14:paraId="609CD1BF" w14:textId="77777777" w:rsidR="00B94418" w:rsidRPr="00A11C2B" w:rsidRDefault="00B94418" w:rsidP="00B50484">
            <w:pPr>
              <w:widowControl w:val="0"/>
              <w:spacing w:line="240" w:lineRule="auto"/>
              <w:rPr>
                <w:b/>
                <w:color w:val="0070C0"/>
              </w:rPr>
            </w:pPr>
          </w:p>
          <w:p w14:paraId="7B27871E" w14:textId="77777777" w:rsidR="00B94418" w:rsidRPr="00A11C2B" w:rsidRDefault="00B94418" w:rsidP="00B50484">
            <w:pPr>
              <w:widowControl w:val="0"/>
              <w:spacing w:line="240" w:lineRule="auto"/>
              <w:rPr>
                <w:b/>
                <w:color w:val="0070C0"/>
              </w:rPr>
            </w:pPr>
          </w:p>
        </w:tc>
      </w:tr>
      <w:tr w:rsidR="00853CE9" w:rsidRPr="00A11C2B" w14:paraId="03FF4251" w14:textId="77777777" w:rsidTr="00B94418">
        <w:trPr>
          <w:trHeight w:val="623"/>
        </w:trPr>
        <w:tc>
          <w:tcPr>
            <w:tcW w:w="1684" w:type="dxa"/>
            <w:tcBorders>
              <w:right w:val="double" w:sz="4" w:space="0" w:color="2F5496" w:themeColor="accent1" w:themeShade="BF"/>
            </w:tcBorders>
            <w:shd w:val="clear" w:color="auto" w:fill="E7E6E6" w:themeFill="background2"/>
            <w:tcMar>
              <w:top w:w="100" w:type="dxa"/>
              <w:left w:w="100" w:type="dxa"/>
              <w:bottom w:w="100" w:type="dxa"/>
              <w:right w:w="100" w:type="dxa"/>
            </w:tcMar>
          </w:tcPr>
          <w:p w14:paraId="2042387E" w14:textId="77777777" w:rsidR="00853CE9" w:rsidRPr="00A11C2B" w:rsidRDefault="00853CE9" w:rsidP="00B50484">
            <w:pPr>
              <w:widowControl w:val="0"/>
              <w:spacing w:line="240" w:lineRule="auto"/>
              <w:rPr>
                <w:b/>
                <w:color w:val="0070C0"/>
              </w:rPr>
            </w:pPr>
            <w:r w:rsidRPr="00A11C2B">
              <w:rPr>
                <w:b/>
                <w:color w:val="0070C0"/>
              </w:rPr>
              <w:t>Activity</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277DF39F" w14:textId="1F6A45C7" w:rsidR="00853CE9" w:rsidRPr="00A11C2B" w:rsidRDefault="00853CE9" w:rsidP="00B50484">
            <w:pPr>
              <w:widowControl w:val="0"/>
              <w:spacing w:line="240" w:lineRule="auto"/>
              <w:jc w:val="center"/>
              <w:rPr>
                <w:b/>
                <w:color w:val="0070C0"/>
              </w:rPr>
            </w:pPr>
            <w:r>
              <w:rPr>
                <w:b/>
                <w:color w:val="0070C0"/>
              </w:rPr>
              <w:t>Summer</w:t>
            </w:r>
            <w:r w:rsidRPr="00A11C2B">
              <w:rPr>
                <w:b/>
                <w:color w:val="0070C0"/>
              </w:rPr>
              <w:t xml:space="preserve"> Semester</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Pr>
          <w:p w14:paraId="7864F35F" w14:textId="4A2BC732" w:rsidR="00853CE9" w:rsidRPr="00A11C2B" w:rsidRDefault="00853CE9" w:rsidP="00B50484">
            <w:pPr>
              <w:widowControl w:val="0"/>
              <w:spacing w:line="240" w:lineRule="auto"/>
              <w:jc w:val="center"/>
              <w:rPr>
                <w:b/>
                <w:color w:val="0070C0"/>
              </w:rPr>
            </w:pPr>
            <w:r>
              <w:rPr>
                <w:b/>
                <w:color w:val="0070C0"/>
              </w:rPr>
              <w:t>Fall Semester</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25F7D6EE" w14:textId="72350DF2" w:rsidR="00853CE9" w:rsidRPr="00A11C2B" w:rsidRDefault="00853CE9" w:rsidP="00B50484">
            <w:pPr>
              <w:widowControl w:val="0"/>
              <w:spacing w:line="240" w:lineRule="auto"/>
              <w:jc w:val="center"/>
              <w:rPr>
                <w:b/>
                <w:color w:val="0070C0"/>
              </w:rPr>
            </w:pPr>
            <w:r w:rsidRPr="00A11C2B">
              <w:rPr>
                <w:b/>
                <w:color w:val="0070C0"/>
              </w:rPr>
              <w:t>Spring Semester</w:t>
            </w: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2FFD3CD5" w14:textId="0961C935" w:rsidR="00853CE9" w:rsidRPr="00A11C2B" w:rsidRDefault="00853CE9" w:rsidP="00B50484">
            <w:pPr>
              <w:widowControl w:val="0"/>
              <w:spacing w:line="240" w:lineRule="auto"/>
              <w:jc w:val="center"/>
              <w:rPr>
                <w:b/>
                <w:color w:val="0070C0"/>
              </w:rPr>
            </w:pPr>
            <w:r w:rsidRPr="00A11C2B">
              <w:rPr>
                <w:b/>
                <w:color w:val="0070C0"/>
              </w:rPr>
              <w:t xml:space="preserve">  Next</w:t>
            </w:r>
            <w:r>
              <w:rPr>
                <w:b/>
                <w:color w:val="0070C0"/>
              </w:rPr>
              <w:t xml:space="preserve"> Summer</w:t>
            </w:r>
            <w:r w:rsidRPr="00A11C2B">
              <w:rPr>
                <w:b/>
                <w:color w:val="0070C0"/>
              </w:rPr>
              <w:t xml:space="preserve"> Semester</w:t>
            </w:r>
          </w:p>
          <w:p w14:paraId="21137F16" w14:textId="43348824" w:rsidR="00853CE9" w:rsidRPr="00A11C2B" w:rsidRDefault="00853CE9" w:rsidP="00B50484">
            <w:pPr>
              <w:widowControl w:val="0"/>
              <w:spacing w:line="240" w:lineRule="auto"/>
              <w:jc w:val="center"/>
              <w:rPr>
                <w:b/>
                <w:color w:val="0070C0"/>
              </w:rPr>
            </w:pPr>
            <w:r w:rsidRPr="00A11C2B">
              <w:rPr>
                <w:b/>
                <w:color w:val="0070C0"/>
              </w:rPr>
              <w:t>(Report due</w:t>
            </w:r>
            <w:r w:rsidR="00FE6230">
              <w:rPr>
                <w:b/>
                <w:color w:val="0070C0"/>
              </w:rPr>
              <w:t xml:space="preserve"> June 30th</w:t>
            </w:r>
            <w:r w:rsidRPr="00A11C2B">
              <w:rPr>
                <w:b/>
                <w:color w:val="0070C0"/>
              </w:rPr>
              <w:t>)</w:t>
            </w:r>
          </w:p>
        </w:tc>
      </w:tr>
      <w:tr w:rsidR="00853CE9" w:rsidRPr="00A11C2B" w14:paraId="2E68F1E8" w14:textId="77777777" w:rsidTr="00B94418">
        <w:trPr>
          <w:trHeight w:val="415"/>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729FD04D" w14:textId="77777777" w:rsidR="00853CE9" w:rsidRPr="00A11C2B" w:rsidRDefault="00853CE9" w:rsidP="00B50484">
            <w:pPr>
              <w:rPr>
                <w:b/>
                <w:bCs/>
                <w:color w:val="0070C0"/>
              </w:rPr>
            </w:pPr>
            <w:r w:rsidRPr="00A11C2B">
              <w:rPr>
                <w:b/>
                <w:bCs/>
                <w:color w:val="0070C0"/>
              </w:rPr>
              <w:t>Identifying Artifacts and Assessment Tools</w:t>
            </w:r>
          </w:p>
          <w:p w14:paraId="7807009F" w14:textId="77777777" w:rsidR="00853CE9" w:rsidRPr="00A11C2B" w:rsidRDefault="00853CE9" w:rsidP="00B50484">
            <w:pPr>
              <w:widowControl w:val="0"/>
              <w:spacing w:line="240" w:lineRule="auto"/>
              <w:rPr>
                <w:b/>
                <w:bCs/>
                <w:color w:val="0070C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3FAFCE45" w14:textId="77777777" w:rsidR="00853CE9" w:rsidRPr="00702A03" w:rsidRDefault="00853CE9" w:rsidP="00B50484">
            <w:pPr>
              <w:widowControl w:val="0"/>
              <w:spacing w:line="240" w:lineRule="auto"/>
              <w:rPr>
                <w:sz w:val="20"/>
                <w:szCs w:val="20"/>
              </w:rPr>
            </w:pPr>
            <w:r w:rsidRPr="00702A03">
              <w:rPr>
                <w:sz w:val="20"/>
                <w:szCs w:val="20"/>
              </w:rPr>
              <w:t xml:space="preserve">  </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23436251"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5689064E" w14:textId="5F282C96"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61C3C4FC" w14:textId="77777777" w:rsidR="00853CE9" w:rsidRPr="00702A03" w:rsidRDefault="00853CE9" w:rsidP="00B50484">
            <w:pPr>
              <w:widowControl w:val="0"/>
              <w:spacing w:line="240" w:lineRule="auto"/>
              <w:rPr>
                <w:sz w:val="20"/>
                <w:szCs w:val="20"/>
              </w:rPr>
            </w:pPr>
          </w:p>
        </w:tc>
      </w:tr>
      <w:tr w:rsidR="00853CE9" w:rsidRPr="00A11C2B" w14:paraId="7FD1EF20" w14:textId="77777777" w:rsidTr="00B94418">
        <w:trPr>
          <w:trHeight w:val="415"/>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0B151C83" w14:textId="77777777" w:rsidR="00853CE9" w:rsidRPr="00A11C2B" w:rsidRDefault="00853CE9" w:rsidP="00B50484">
            <w:pPr>
              <w:widowControl w:val="0"/>
              <w:spacing w:line="240" w:lineRule="auto"/>
              <w:rPr>
                <w:b/>
                <w:bCs/>
                <w:color w:val="0070C0"/>
              </w:rPr>
            </w:pPr>
            <w:r w:rsidRPr="00A11C2B">
              <w:rPr>
                <w:b/>
                <w:bCs/>
                <w:color w:val="0070C0"/>
              </w:rPr>
              <w:t xml:space="preserve">Collecting </w:t>
            </w:r>
            <w:r w:rsidRPr="00A11C2B">
              <w:rPr>
                <w:b/>
                <w:bCs/>
                <w:color w:val="0070C0"/>
              </w:rPr>
              <w:lastRenderedPageBreak/>
              <w:t>Evidence</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43F38F27"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6387DF85"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1C7A288" w14:textId="66DA65FF"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2B333AB" w14:textId="77777777" w:rsidR="00853CE9" w:rsidRPr="00702A03" w:rsidRDefault="00853CE9" w:rsidP="00B50484">
            <w:pPr>
              <w:widowControl w:val="0"/>
              <w:spacing w:line="240" w:lineRule="auto"/>
              <w:rPr>
                <w:sz w:val="20"/>
                <w:szCs w:val="20"/>
              </w:rPr>
            </w:pPr>
          </w:p>
        </w:tc>
      </w:tr>
      <w:tr w:rsidR="00853CE9" w:rsidRPr="00A11C2B" w14:paraId="62A05B82" w14:textId="77777777" w:rsidTr="00B94418">
        <w:trPr>
          <w:trHeight w:val="415"/>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33CF8DD2" w14:textId="77777777" w:rsidR="00853CE9" w:rsidRPr="00A11C2B" w:rsidRDefault="00853CE9" w:rsidP="00B50484">
            <w:pPr>
              <w:rPr>
                <w:b/>
                <w:bCs/>
                <w:color w:val="0070C0"/>
              </w:rPr>
            </w:pPr>
            <w:r w:rsidRPr="00A11C2B">
              <w:rPr>
                <w:b/>
                <w:bCs/>
                <w:color w:val="0070C0"/>
              </w:rPr>
              <w:t>Scoring Evidence and Presenting Results</w:t>
            </w:r>
          </w:p>
          <w:p w14:paraId="3C807A0C" w14:textId="77777777" w:rsidR="00853CE9" w:rsidRPr="00A11C2B" w:rsidRDefault="00853CE9" w:rsidP="00B50484">
            <w:pPr>
              <w:widowControl w:val="0"/>
              <w:spacing w:line="240" w:lineRule="auto"/>
              <w:rPr>
                <w:b/>
                <w:bCs/>
                <w:color w:val="0070C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27D6E026"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3F387402"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961D7B6" w14:textId="3112F472"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399D4D04" w14:textId="77777777" w:rsidR="00853CE9" w:rsidRPr="00702A03" w:rsidRDefault="00853CE9" w:rsidP="00B50484">
            <w:pPr>
              <w:widowControl w:val="0"/>
              <w:spacing w:line="240" w:lineRule="auto"/>
              <w:rPr>
                <w:sz w:val="20"/>
                <w:szCs w:val="20"/>
              </w:rPr>
            </w:pPr>
          </w:p>
        </w:tc>
      </w:tr>
      <w:tr w:rsidR="00853CE9" w:rsidRPr="00A11C2B" w14:paraId="47E6BF78" w14:textId="77777777" w:rsidTr="00B94418">
        <w:trPr>
          <w:trHeight w:val="415"/>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3CE367E3" w14:textId="77777777" w:rsidR="00853CE9" w:rsidRPr="00A11C2B" w:rsidRDefault="00853CE9" w:rsidP="00B50484">
            <w:pPr>
              <w:widowControl w:val="0"/>
              <w:spacing w:line="240" w:lineRule="auto"/>
              <w:rPr>
                <w:b/>
                <w:bCs/>
                <w:color w:val="0070C0"/>
              </w:rPr>
            </w:pPr>
            <w:r w:rsidRPr="00A11C2B">
              <w:rPr>
                <w:b/>
                <w:bCs/>
                <w:color w:val="0070C0"/>
              </w:rPr>
              <w:t>Analyzing and Interpreting Findings</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B154B40"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5564DCE4"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AF4C3A4" w14:textId="50973F51"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B027247" w14:textId="77777777" w:rsidR="00853CE9" w:rsidRPr="00702A03" w:rsidRDefault="00853CE9" w:rsidP="00B50484">
            <w:pPr>
              <w:widowControl w:val="0"/>
              <w:spacing w:line="240" w:lineRule="auto"/>
              <w:rPr>
                <w:sz w:val="20"/>
                <w:szCs w:val="20"/>
              </w:rPr>
            </w:pPr>
          </w:p>
        </w:tc>
      </w:tr>
      <w:tr w:rsidR="00853CE9" w:rsidRPr="00A11C2B" w14:paraId="6A81B204" w14:textId="77777777" w:rsidTr="00B94418">
        <w:trPr>
          <w:trHeight w:val="460"/>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7A4C48D7" w14:textId="77777777" w:rsidR="00853CE9" w:rsidRPr="00A11C2B" w:rsidRDefault="00853CE9" w:rsidP="00B50484">
            <w:pPr>
              <w:widowControl w:val="0"/>
              <w:spacing w:line="240" w:lineRule="auto"/>
              <w:rPr>
                <w:b/>
                <w:bCs/>
                <w:color w:val="0070C0"/>
              </w:rPr>
            </w:pPr>
            <w:r w:rsidRPr="00A11C2B">
              <w:rPr>
                <w:b/>
                <w:bCs/>
                <w:color w:val="0070C0"/>
              </w:rPr>
              <w:t>Taking Action</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5B934FAC"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E24E69C"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3D646528" w14:textId="43FCA3CE"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4F898A0B" w14:textId="77777777" w:rsidR="00853CE9" w:rsidRPr="00702A03" w:rsidRDefault="00853CE9" w:rsidP="00B50484">
            <w:pPr>
              <w:widowControl w:val="0"/>
              <w:spacing w:line="240" w:lineRule="auto"/>
              <w:rPr>
                <w:sz w:val="20"/>
                <w:szCs w:val="20"/>
              </w:rPr>
            </w:pPr>
          </w:p>
        </w:tc>
      </w:tr>
    </w:tbl>
    <w:p w14:paraId="17677967" w14:textId="77777777" w:rsidR="00A11C2B" w:rsidRDefault="00A11C2B" w:rsidP="00EA2FD6"/>
    <w:p w14:paraId="258C08B0" w14:textId="77777777" w:rsidR="0088643A" w:rsidRDefault="0088643A" w:rsidP="00B82059">
      <w:pPr>
        <w:spacing w:line="240" w:lineRule="auto"/>
        <w:ind w:left="-288"/>
        <w:rPr>
          <w:rFonts w:ascii="Calibri" w:eastAsia="Calibri" w:hAnsi="Calibri" w:cs="Calibri"/>
          <w:b/>
          <w:sz w:val="26"/>
          <w:szCs w:val="26"/>
        </w:rPr>
      </w:pPr>
      <w:r>
        <w:rPr>
          <w:rFonts w:ascii="Calibri" w:eastAsia="Calibri" w:hAnsi="Calibri" w:cs="Calibri"/>
          <w:b/>
          <w:sz w:val="28"/>
          <w:szCs w:val="28"/>
        </w:rPr>
        <w:t xml:space="preserve">Final Notes and Questions: </w:t>
      </w:r>
      <w:r>
        <w:rPr>
          <w:rFonts w:ascii="Calibri" w:eastAsia="Calibri" w:hAnsi="Calibri" w:cs="Calibri"/>
          <w:b/>
          <w:sz w:val="26"/>
          <w:szCs w:val="26"/>
        </w:rPr>
        <w:t xml:space="preserve"> </w:t>
      </w:r>
    </w:p>
    <w:p w14:paraId="0835FFEA" w14:textId="12CCD655" w:rsidR="0088643A" w:rsidRDefault="0088643A" w:rsidP="00B82059">
      <w:pPr>
        <w:spacing w:line="240" w:lineRule="auto"/>
        <w:ind w:left="-288"/>
        <w:rPr>
          <w:rFonts w:ascii="Calibri" w:eastAsia="Calibri" w:hAnsi="Calibri" w:cs="Calibri"/>
          <w:sz w:val="26"/>
          <w:szCs w:val="26"/>
        </w:rPr>
      </w:pPr>
      <w:r>
        <w:rPr>
          <w:rFonts w:ascii="Calibri" w:eastAsia="Calibri" w:hAnsi="Calibri" w:cs="Calibri"/>
          <w:sz w:val="26"/>
          <w:szCs w:val="26"/>
        </w:rPr>
        <w:t xml:space="preserve">Use this space to provide any additional information you would like to offer and/or to post any questions you might have as </w:t>
      </w:r>
      <w:r w:rsidR="00B82059">
        <w:rPr>
          <w:rFonts w:ascii="Calibri" w:eastAsia="Calibri" w:hAnsi="Calibri" w:cs="Calibri"/>
          <w:sz w:val="26"/>
          <w:szCs w:val="26"/>
        </w:rPr>
        <w:t>y</w:t>
      </w:r>
      <w:r>
        <w:rPr>
          <w:rFonts w:ascii="Calibri" w:eastAsia="Calibri" w:hAnsi="Calibri" w:cs="Calibri"/>
          <w:sz w:val="26"/>
          <w:szCs w:val="26"/>
        </w:rPr>
        <w:t xml:space="preserve">ou begin this process:    </w:t>
      </w:r>
    </w:p>
    <w:p w14:paraId="1AA75B6C" w14:textId="77777777" w:rsidR="0088643A" w:rsidRDefault="0088643A" w:rsidP="0088643A">
      <w:pPr>
        <w:ind w:right="720"/>
      </w:pPr>
      <w:r>
        <w:t xml:space="preserve"> </w:t>
      </w:r>
    </w:p>
    <w:tbl>
      <w:tblPr>
        <w:tblW w:w="1376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0"/>
      </w:tblGrid>
      <w:tr w:rsidR="0088643A" w14:paraId="2C80B061" w14:textId="77777777" w:rsidTr="00B82059">
        <w:tc>
          <w:tcPr>
            <w:tcW w:w="13760" w:type="dxa"/>
            <w:shd w:val="clear" w:color="auto" w:fill="auto"/>
            <w:tcMar>
              <w:top w:w="100" w:type="dxa"/>
              <w:left w:w="100" w:type="dxa"/>
              <w:bottom w:w="100" w:type="dxa"/>
              <w:right w:w="100" w:type="dxa"/>
            </w:tcMar>
          </w:tcPr>
          <w:p w14:paraId="216B068B" w14:textId="77777777" w:rsidR="0088643A" w:rsidRDefault="0088643A" w:rsidP="0088643A">
            <w:pPr>
              <w:widowControl w:val="0"/>
              <w:spacing w:line="240" w:lineRule="auto"/>
              <w:ind w:right="720"/>
            </w:pPr>
          </w:p>
          <w:p w14:paraId="21E6C0D7" w14:textId="77777777" w:rsidR="0088643A" w:rsidRDefault="0088643A" w:rsidP="0088643A">
            <w:pPr>
              <w:widowControl w:val="0"/>
              <w:spacing w:line="240" w:lineRule="auto"/>
              <w:ind w:right="720"/>
            </w:pPr>
          </w:p>
        </w:tc>
      </w:tr>
    </w:tbl>
    <w:p w14:paraId="5FFB3C86" w14:textId="77777777" w:rsidR="0088643A" w:rsidRDefault="0088643A" w:rsidP="0088643A"/>
    <w:p w14:paraId="444DBEDD" w14:textId="77777777" w:rsidR="0088643A" w:rsidRDefault="0088643A" w:rsidP="0088643A"/>
    <w:p w14:paraId="75A00A7C" w14:textId="77777777" w:rsidR="0088643A" w:rsidRDefault="0088643A" w:rsidP="00B82059">
      <w:pPr>
        <w:ind w:left="-288"/>
        <w:rPr>
          <w:b/>
          <w:sz w:val="26"/>
          <w:szCs w:val="26"/>
        </w:rPr>
      </w:pPr>
      <w:r>
        <w:rPr>
          <w:rFonts w:ascii="Calibri" w:eastAsia="Calibri" w:hAnsi="Calibri" w:cs="Calibri"/>
          <w:b/>
          <w:sz w:val="26"/>
          <w:szCs w:val="26"/>
        </w:rPr>
        <w:t>Follow-up Consultation:</w:t>
      </w:r>
      <w:r>
        <w:rPr>
          <w:b/>
          <w:sz w:val="26"/>
          <w:szCs w:val="26"/>
        </w:rPr>
        <w:t xml:space="preserve">  </w:t>
      </w:r>
    </w:p>
    <w:p w14:paraId="17BF2DF6" w14:textId="77777777" w:rsidR="0088643A" w:rsidRDefault="0088643A" w:rsidP="00B82059">
      <w:pPr>
        <w:ind w:left="-288"/>
        <w:rPr>
          <w:rFonts w:ascii="Calibri" w:eastAsia="Calibri" w:hAnsi="Calibri" w:cs="Calibri"/>
          <w:sz w:val="26"/>
          <w:szCs w:val="26"/>
        </w:rPr>
      </w:pPr>
      <w:r>
        <w:rPr>
          <w:rFonts w:ascii="Calibri" w:eastAsia="Calibri" w:hAnsi="Calibri" w:cs="Calibri"/>
          <w:sz w:val="26"/>
          <w:szCs w:val="26"/>
        </w:rPr>
        <w:t xml:space="preserve">Would you like the director of assessment to schedule a follow-up consultation regarding this plan?  </w:t>
      </w:r>
    </w:p>
    <w:p w14:paraId="1C52F409" w14:textId="77777777" w:rsidR="0088643A" w:rsidRDefault="0088643A" w:rsidP="00B82059">
      <w:pPr>
        <w:ind w:left="-288" w:firstLine="1008"/>
        <w:rPr>
          <w:rFonts w:ascii="Calibri" w:eastAsia="Calibri" w:hAnsi="Calibri" w:cs="Calibri"/>
          <w:sz w:val="26"/>
          <w:szCs w:val="26"/>
        </w:rPr>
      </w:pPr>
      <w:r>
        <w:rPr>
          <w:rFonts w:ascii="Calibri" w:eastAsia="Calibri" w:hAnsi="Calibri" w:cs="Calibri"/>
          <w:sz w:val="26"/>
          <w:szCs w:val="26"/>
        </w:rPr>
        <w:t>Yes ______</w:t>
      </w:r>
      <w:r>
        <w:rPr>
          <w:rFonts w:ascii="Calibri" w:eastAsia="Calibri" w:hAnsi="Calibri" w:cs="Calibri"/>
          <w:sz w:val="26"/>
          <w:szCs w:val="26"/>
        </w:rPr>
        <w:tab/>
        <w:t>No ____</w:t>
      </w:r>
    </w:p>
    <w:p w14:paraId="3568C38E" w14:textId="77777777" w:rsidR="0088643A" w:rsidRDefault="0088643A" w:rsidP="00B82059">
      <w:pPr>
        <w:ind w:left="-288" w:firstLine="720"/>
        <w:rPr>
          <w:rFonts w:ascii="Calibri" w:eastAsia="Calibri" w:hAnsi="Calibri" w:cs="Calibri"/>
          <w:sz w:val="26"/>
          <w:szCs w:val="26"/>
        </w:rPr>
      </w:pPr>
    </w:p>
    <w:p w14:paraId="4A520F96" w14:textId="77777777" w:rsidR="00E97E81" w:rsidRPr="002925DB" w:rsidRDefault="0088643A" w:rsidP="002925DB">
      <w:r w:rsidRPr="002925DB">
        <w:t>If yes, would you like other members of your program/</w:t>
      </w:r>
      <w:r w:rsidR="00B82059" w:rsidRPr="002925DB">
        <w:t>unit</w:t>
      </w:r>
      <w:r w:rsidRPr="002925DB">
        <w:t xml:space="preserve"> to be invited as well? </w:t>
      </w:r>
    </w:p>
    <w:p w14:paraId="69665A8C" w14:textId="77777777" w:rsidR="002925DB" w:rsidRPr="00E5624A" w:rsidRDefault="00E97E81" w:rsidP="00E5624A">
      <w:r w:rsidRPr="002925DB">
        <w:tab/>
        <w:t>Yes ______</w:t>
      </w:r>
      <w:r w:rsidRPr="002925DB">
        <w:tab/>
        <w:t xml:space="preserve">No </w:t>
      </w:r>
      <w:r w:rsidRPr="00E5624A">
        <w:t>____</w:t>
      </w:r>
      <w:r w:rsidR="0088643A" w:rsidRPr="00E5624A">
        <w:t xml:space="preserve"> </w:t>
      </w:r>
      <w:bookmarkStart w:id="4" w:name="_APPENDIX"/>
      <w:bookmarkStart w:id="5" w:name="_APPENDIX_1"/>
      <w:bookmarkEnd w:id="4"/>
      <w:bookmarkEnd w:id="5"/>
    </w:p>
    <w:p w14:paraId="74D4E5E5" w14:textId="77777777" w:rsidR="002925DB" w:rsidRPr="00E5624A" w:rsidRDefault="002925DB" w:rsidP="00E5624A">
      <w:r w:rsidRPr="00E5624A">
        <w:br w:type="page"/>
      </w:r>
    </w:p>
    <w:p w14:paraId="05E60058" w14:textId="16AC8E1F" w:rsidR="00E909BC" w:rsidRPr="00E5624A" w:rsidRDefault="00E909BC" w:rsidP="00E5624A">
      <w:pPr>
        <w:pStyle w:val="Heading2"/>
        <w:jc w:val="center"/>
        <w:rPr>
          <w:b/>
          <w:bCs/>
          <w:sz w:val="32"/>
          <w:szCs w:val="32"/>
        </w:rPr>
      </w:pPr>
      <w:bookmarkStart w:id="6" w:name="_APPENDIX_2"/>
      <w:bookmarkEnd w:id="6"/>
      <w:r w:rsidRPr="00E5624A">
        <w:rPr>
          <w:b/>
          <w:bCs/>
          <w:sz w:val="32"/>
          <w:szCs w:val="32"/>
        </w:rPr>
        <w:lastRenderedPageBreak/>
        <w:t>APPENDIX</w:t>
      </w:r>
    </w:p>
    <w:p w14:paraId="3E5B15FE" w14:textId="77777777" w:rsidR="00E909BC" w:rsidRDefault="00E909BC" w:rsidP="00E909BC">
      <w:pPr>
        <w:rPr>
          <w:b/>
          <w:sz w:val="28"/>
          <w:szCs w:val="28"/>
        </w:rPr>
      </w:pPr>
    </w:p>
    <w:p w14:paraId="14AB08E0" w14:textId="0D9624AB" w:rsidR="00E909BC" w:rsidRPr="00086E54" w:rsidRDefault="00E909BC" w:rsidP="00523F79">
      <w:pPr>
        <w:rPr>
          <w:rStyle w:val="Hyperlink"/>
        </w:rPr>
      </w:pPr>
      <w:r w:rsidRPr="006707D5">
        <w:rPr>
          <w:rStyle w:val="Heading2Char"/>
          <w:b/>
          <w:bCs/>
        </w:rPr>
        <w:t>Co-curricular Student Learning Outcomes:</w:t>
      </w:r>
      <w:r w:rsidR="006707D5">
        <w:rPr>
          <w:rStyle w:val="Heading2Char"/>
          <w:b/>
          <w:bCs/>
        </w:rPr>
        <w:t xml:space="preserve"> </w:t>
      </w:r>
      <w:r w:rsidRPr="006707D5">
        <w:rPr>
          <w:rStyle w:val="Heading2Char"/>
          <w:b/>
          <w:bCs/>
        </w:rPr>
        <w:t xml:space="preserve"> </w:t>
      </w:r>
      <w:r w:rsidR="006C6955" w:rsidRPr="00523F79">
        <w:t xml:space="preserve">Co-curricular learning </w:t>
      </w:r>
      <w:r w:rsidR="00F52398" w:rsidRPr="00523F79">
        <w:t>is</w:t>
      </w:r>
      <w:r w:rsidR="006C6955" w:rsidRPr="00523F79">
        <w:t xml:space="preserve"> defined by HLC (</w:t>
      </w:r>
      <w:hyperlink r:id="rId6" w:history="1">
        <w:r w:rsidR="006C6955" w:rsidRPr="00523F79">
          <w:rPr>
            <w:rStyle w:val="Hyperlink"/>
          </w:rPr>
          <w:t>The Higher Learning Commission</w:t>
        </w:r>
      </w:hyperlink>
      <w:r w:rsidR="006C6955" w:rsidRPr="00523F79">
        <w:t>) as “Learning activities, programs, and experiences that reinforce the institution’s mission and values and complement the formal curricul</w:t>
      </w:r>
      <w:r w:rsidR="001C117A" w:rsidRPr="00523F79">
        <w:t>um.”  At the University of Akron, we have defined five core learning outcomes for co-curricular assessment</w:t>
      </w:r>
      <w:r w:rsidR="005F7549" w:rsidRPr="00523F79">
        <w:t xml:space="preserve"> (as listed above)</w:t>
      </w:r>
      <w:r w:rsidR="001C117A" w:rsidRPr="00523F79">
        <w:t xml:space="preserve">.  </w:t>
      </w:r>
      <w:r w:rsidR="0050776B" w:rsidRPr="00523F79">
        <w:t>While some of</w:t>
      </w:r>
      <w:r w:rsidR="009E27B5" w:rsidRPr="00523F79">
        <w:t xml:space="preserve"> </w:t>
      </w:r>
      <w:r w:rsidR="00EF3B47" w:rsidRPr="00523F79">
        <w:t xml:space="preserve">your programs and activities may </w:t>
      </w:r>
      <w:r w:rsidR="0050776B" w:rsidRPr="00523F79">
        <w:t>link directly to one or more of these outcomes, others may not</w:t>
      </w:r>
      <w:r w:rsidR="00C11929" w:rsidRPr="00523F79">
        <w:t xml:space="preserve">, which is why you are </w:t>
      </w:r>
      <w:r w:rsidR="005F7549" w:rsidRPr="00523F79">
        <w:t xml:space="preserve">invited to </w:t>
      </w:r>
      <w:r w:rsidR="00C11929" w:rsidRPr="00523F79">
        <w:t>select and assess only the outcome or set of outcomes most relevant to your program.</w:t>
      </w:r>
      <w:r w:rsidR="00F52398" w:rsidRPr="00523F79">
        <w:t xml:space="preserve">  Simply map out a plan for the assessment of each outcome you select. </w:t>
      </w:r>
      <w:bookmarkStart w:id="7" w:name="_Hlk88210788"/>
      <w:r w:rsidR="00086E54">
        <w:fldChar w:fldCharType="begin"/>
      </w:r>
      <w:r w:rsidR="00086E54">
        <w:instrText xml:space="preserve"> HYPERLINK  \l "_Assessment_Plan" </w:instrText>
      </w:r>
      <w:r w:rsidR="00086E54">
        <w:fldChar w:fldCharType="separate"/>
      </w:r>
      <w:r w:rsidR="00D92409" w:rsidRPr="00086E54">
        <w:rPr>
          <w:rStyle w:val="Hyperlink"/>
        </w:rPr>
        <w:t>(Back to top.)</w:t>
      </w:r>
      <w:bookmarkEnd w:id="7"/>
    </w:p>
    <w:p w14:paraId="31613870" w14:textId="3FB17500" w:rsidR="00F52398" w:rsidRPr="00523F79" w:rsidRDefault="00086E54" w:rsidP="00523F79">
      <w:r>
        <w:fldChar w:fldCharType="end"/>
      </w:r>
    </w:p>
    <w:p w14:paraId="582FACEF" w14:textId="77777777" w:rsidR="006707D5" w:rsidRPr="00086E54" w:rsidRDefault="006707D5" w:rsidP="006707D5">
      <w:pPr>
        <w:rPr>
          <w:rStyle w:val="Hyperlink"/>
        </w:rPr>
      </w:pPr>
      <w:r w:rsidRPr="006707D5">
        <w:rPr>
          <w:rStyle w:val="Heading2Char"/>
          <w:b/>
          <w:bCs/>
        </w:rPr>
        <w:t>Learning Outcome</w:t>
      </w:r>
      <w:r>
        <w:rPr>
          <w:b/>
          <w:bCs/>
        </w:rPr>
        <w:t xml:space="preserve">: </w:t>
      </w:r>
      <w:r w:rsidRPr="004C1D4E">
        <w:t>Simply restate the Co-curricular SLO you will be reporting on in each grid.  (Remember to address just one SLO per grid, but feel free to use as many—or as few—grids as necessary.  Three are provided on the template, but you may delete those that you do not use or copy and paste an additional grid (or two) into the report form if necessar</w:t>
      </w:r>
      <w:r>
        <w:t xml:space="preserve">y. </w:t>
      </w:r>
      <w:r w:rsidRPr="004C1D4E">
        <w:t xml:space="preserve"> </w:t>
      </w:r>
      <w:r>
        <w:fldChar w:fldCharType="begin"/>
      </w:r>
      <w:r>
        <w:instrText xml:space="preserve"> HYPERLINK  \l "_Assessment_Plan" </w:instrText>
      </w:r>
      <w:r>
        <w:fldChar w:fldCharType="separate"/>
      </w:r>
      <w:r w:rsidRPr="00086E54">
        <w:rPr>
          <w:rStyle w:val="Hyperlink"/>
        </w:rPr>
        <w:t>(Back to top.)</w:t>
      </w:r>
    </w:p>
    <w:p w14:paraId="3C857B13" w14:textId="751E105E" w:rsidR="006707D5" w:rsidRDefault="006707D5" w:rsidP="0085766E">
      <w:pPr>
        <w:rPr>
          <w:rStyle w:val="Heading2Char"/>
          <w:b/>
          <w:bCs/>
        </w:rPr>
      </w:pPr>
      <w:r>
        <w:fldChar w:fldCharType="end"/>
      </w:r>
    </w:p>
    <w:p w14:paraId="3DB400B7" w14:textId="145FDBF1" w:rsidR="0085766E" w:rsidRPr="00086E54" w:rsidRDefault="00F52398" w:rsidP="006707D5">
      <w:pPr>
        <w:pStyle w:val="Heading2"/>
        <w:rPr>
          <w:rStyle w:val="Hyperlink"/>
        </w:rPr>
      </w:pPr>
      <w:bookmarkStart w:id="8" w:name="_Co-Curricular_Connections:_"/>
      <w:bookmarkEnd w:id="8"/>
      <w:r w:rsidRPr="006707D5">
        <w:rPr>
          <w:rStyle w:val="Heading2Char"/>
          <w:b/>
          <w:bCs/>
        </w:rPr>
        <w:t>Co-Curricular Connections</w:t>
      </w:r>
      <w:r w:rsidRPr="00523F79">
        <w:t>:</w:t>
      </w:r>
      <w:r w:rsidR="000B7D0E" w:rsidRPr="00523F79">
        <w:t xml:space="preserve">  </w:t>
      </w:r>
      <w:r w:rsidR="00D84097" w:rsidRPr="006707D5">
        <w:rPr>
          <w:rFonts w:ascii="Arial" w:hAnsi="Arial" w:cs="Arial"/>
          <w:color w:val="auto"/>
        </w:rPr>
        <w:t xml:space="preserve">Briefly explain how this program/activity fosters or supports </w:t>
      </w:r>
      <w:r w:rsidR="00F510CB" w:rsidRPr="006707D5">
        <w:rPr>
          <w:rFonts w:ascii="Arial" w:hAnsi="Arial" w:cs="Arial"/>
          <w:color w:val="auto"/>
        </w:rPr>
        <w:t xml:space="preserve">the </w:t>
      </w:r>
      <w:r w:rsidR="00D84097" w:rsidRPr="006707D5">
        <w:rPr>
          <w:rFonts w:ascii="Arial" w:hAnsi="Arial" w:cs="Arial"/>
          <w:color w:val="auto"/>
        </w:rPr>
        <w:t>student learning</w:t>
      </w:r>
      <w:r w:rsidR="00F510CB" w:rsidRPr="006707D5">
        <w:rPr>
          <w:rFonts w:ascii="Arial" w:hAnsi="Arial" w:cs="Arial"/>
          <w:color w:val="auto"/>
        </w:rPr>
        <w:t xml:space="preserve"> outcome addressed in this chart.</w:t>
      </w:r>
      <w:r w:rsidR="00F510CB" w:rsidRPr="006707D5">
        <w:rPr>
          <w:color w:val="auto"/>
        </w:rPr>
        <w:t xml:space="preserve">  </w:t>
      </w:r>
      <w:r w:rsidR="0085766E">
        <w:fldChar w:fldCharType="begin"/>
      </w:r>
      <w:r w:rsidR="0085766E">
        <w:instrText xml:space="preserve"> HYPERLINK  \l "_Assessment_Plan" </w:instrText>
      </w:r>
      <w:r w:rsidR="0085766E">
        <w:fldChar w:fldCharType="separate"/>
      </w:r>
      <w:r w:rsidR="0085766E" w:rsidRPr="00086E54">
        <w:rPr>
          <w:rStyle w:val="Hyperlink"/>
        </w:rPr>
        <w:t>(Back to top.)</w:t>
      </w:r>
    </w:p>
    <w:p w14:paraId="7EEB14E9" w14:textId="3D8C5156" w:rsidR="00995AE7" w:rsidRPr="00523F79" w:rsidRDefault="0085766E" w:rsidP="0085766E">
      <w:r>
        <w:fldChar w:fldCharType="end"/>
      </w:r>
    </w:p>
    <w:p w14:paraId="6D4D4EE6" w14:textId="2F0F0F35" w:rsidR="00523F79" w:rsidRPr="00933369" w:rsidRDefault="00523F79" w:rsidP="00933369">
      <w:pPr>
        <w:pStyle w:val="Heading2"/>
        <w:rPr>
          <w:b/>
          <w:bCs/>
        </w:rPr>
      </w:pPr>
      <w:bookmarkStart w:id="9" w:name="_Activity_Timeline:"/>
      <w:bookmarkEnd w:id="9"/>
      <w:r w:rsidRPr="00933369">
        <w:rPr>
          <w:b/>
          <w:bCs/>
        </w:rPr>
        <w:t>Activity Timeline</w:t>
      </w:r>
      <w:r w:rsidR="00F026F1" w:rsidRPr="00933369">
        <w:rPr>
          <w:b/>
          <w:bCs/>
        </w:rPr>
        <w:t>:</w:t>
      </w:r>
    </w:p>
    <w:p w14:paraId="11DFEA2A" w14:textId="77777777" w:rsidR="0085766E" w:rsidRPr="00086E54" w:rsidRDefault="00F026F1" w:rsidP="0085766E">
      <w:pPr>
        <w:rPr>
          <w:rStyle w:val="Hyperlink"/>
        </w:rPr>
      </w:pPr>
      <w:r>
        <w:t>Use these divisions to indicate what occur</w:t>
      </w:r>
      <w:r w:rsidR="00933369">
        <w:t>s (or will need to be done)</w:t>
      </w:r>
      <w:r>
        <w:t xml:space="preserve"> during each semester of the academic</w:t>
      </w:r>
      <w:r w:rsidR="00933369">
        <w:t xml:space="preserve"> year/assessment process. </w:t>
      </w:r>
      <w:r w:rsidR="0085766E">
        <w:t xml:space="preserve"> </w:t>
      </w:r>
      <w:r w:rsidR="0085766E">
        <w:fldChar w:fldCharType="begin"/>
      </w:r>
      <w:r w:rsidR="0085766E">
        <w:instrText xml:space="preserve"> HYPERLINK  \l "_Assessment_Plan" </w:instrText>
      </w:r>
      <w:r w:rsidR="0085766E">
        <w:fldChar w:fldCharType="separate"/>
      </w:r>
      <w:r w:rsidR="0085766E" w:rsidRPr="00086E54">
        <w:rPr>
          <w:rStyle w:val="Hyperlink"/>
        </w:rPr>
        <w:t>(Back to top.)</w:t>
      </w:r>
    </w:p>
    <w:p w14:paraId="0A054AAF" w14:textId="02D86AEC" w:rsidR="00D84097" w:rsidRDefault="0085766E" w:rsidP="00D84097">
      <w:r>
        <w:fldChar w:fldCharType="end"/>
      </w:r>
      <w:bookmarkStart w:id="10" w:name="_Learning_Outcome:_Simply"/>
      <w:bookmarkStart w:id="11" w:name="_Identifying_Artifacts_and"/>
      <w:bookmarkEnd w:id="10"/>
      <w:bookmarkEnd w:id="11"/>
    </w:p>
    <w:p w14:paraId="0772BA48" w14:textId="1DBD3C9A" w:rsidR="00226DCB" w:rsidRPr="00D92409" w:rsidRDefault="00226DCB" w:rsidP="00D92409">
      <w:pPr>
        <w:pStyle w:val="Heading2"/>
        <w:rPr>
          <w:b/>
          <w:bCs/>
        </w:rPr>
      </w:pPr>
      <w:r w:rsidRPr="00D92409">
        <w:rPr>
          <w:b/>
          <w:bCs/>
        </w:rPr>
        <w:t>Identifying Artifacts and Assessment Tools</w:t>
      </w:r>
    </w:p>
    <w:p w14:paraId="57610A16" w14:textId="16831866" w:rsidR="00226DCB" w:rsidRPr="00C7267E" w:rsidRDefault="00226DCB" w:rsidP="00226DCB">
      <w:pPr>
        <w:widowControl w:val="0"/>
        <w:spacing w:line="240" w:lineRule="auto"/>
      </w:pPr>
      <w:r w:rsidRPr="00C7267E">
        <w:t xml:space="preserve">This initial step of outcome assessment typically occurs during the first semester of the cycle.  During this phase, </w:t>
      </w:r>
      <w:r w:rsidR="00B41AD4" w:rsidRPr="00C7267E">
        <w:t xml:space="preserve">the assessment lead </w:t>
      </w:r>
      <w:r w:rsidRPr="00C7267E">
        <w:t>identif</w:t>
      </w:r>
      <w:r w:rsidR="00B41AD4" w:rsidRPr="00C7267E">
        <w:t>ies</w:t>
      </w:r>
      <w:r w:rsidRPr="00C7267E">
        <w:t xml:space="preserve"> which artifacts will be used for the assessmen</w:t>
      </w:r>
      <w:r w:rsidR="00B41AD4" w:rsidRPr="00C7267E">
        <w:t>t of this program or activity</w:t>
      </w:r>
      <w:r w:rsidRPr="00C7267E">
        <w:t xml:space="preserve">.  </w:t>
      </w:r>
      <w:r w:rsidRPr="00C7267E">
        <w:rPr>
          <w:i/>
          <w:iCs/>
        </w:rPr>
        <w:t>Indirect measures</w:t>
      </w:r>
      <w:r w:rsidRPr="00C7267E">
        <w:t>, such as student surveys, employer interviews, or student reflections may yield valuable insight</w:t>
      </w:r>
      <w:r w:rsidR="00B41AD4" w:rsidRPr="00C7267E">
        <w:t xml:space="preserve"> for co-curricular assessment</w:t>
      </w:r>
      <w:r w:rsidRPr="00C7267E">
        <w:t xml:space="preserve">. </w:t>
      </w:r>
      <w:r w:rsidR="00B41AD4" w:rsidRPr="00C7267E">
        <w:t>You may even decide</w:t>
      </w:r>
      <w:r w:rsidRPr="00C7267E">
        <w:t xml:space="preserve"> to use more than one measurement in the assessment of each outcome</w:t>
      </w:r>
      <w:r w:rsidR="00B41AD4" w:rsidRPr="00C7267E">
        <w:t>, depending on how your program is structured</w:t>
      </w:r>
      <w:r w:rsidRPr="00C7267E">
        <w:t xml:space="preserve">.  </w:t>
      </w:r>
    </w:p>
    <w:p w14:paraId="40CCD518" w14:textId="77777777" w:rsidR="00226DCB" w:rsidRPr="00C7267E" w:rsidRDefault="00226DCB" w:rsidP="00226DCB">
      <w:pPr>
        <w:widowControl w:val="0"/>
        <w:spacing w:line="240" w:lineRule="auto"/>
      </w:pPr>
    </w:p>
    <w:p w14:paraId="6341D7B7" w14:textId="77777777" w:rsidR="00B40D33" w:rsidRPr="00086E54" w:rsidRDefault="00226DCB" w:rsidP="00B40D33">
      <w:pPr>
        <w:rPr>
          <w:rStyle w:val="Hyperlink"/>
        </w:rPr>
      </w:pPr>
      <w:r w:rsidRPr="00C7267E">
        <w:t>As you fill out this phase of the plan, indicate also what measurement tool(s) will be used to evaluate the artifacts collected and</w:t>
      </w:r>
      <w:r w:rsidR="00AD0E09" w:rsidRPr="00C7267E">
        <w:t>, if necessary,</w:t>
      </w:r>
      <w:r w:rsidRPr="00C7267E">
        <w:t xml:space="preserve"> how and by whom these measurement tool(s) will be developed.</w:t>
      </w:r>
      <w:r w:rsidR="00AD0E09" w:rsidRPr="00C7267E">
        <w:t xml:space="preserve">  Do you have a student survey already in place?  If so, which questions on that survey </w:t>
      </w:r>
      <w:r w:rsidR="00EE6DBB" w:rsidRPr="00C7267E">
        <w:t>will be most useful in the assessment of this learning outcome?  If you plan to develop a survey, what sorts of questions might you ask in order to gain insight on the strength of your program in relation to this LO?</w:t>
      </w:r>
      <w:r w:rsidR="00BF3F86">
        <w:t xml:space="preserve"> </w:t>
      </w:r>
      <w:r w:rsidR="00B40D33">
        <w:t xml:space="preserve"> </w:t>
      </w:r>
      <w:r w:rsidR="00B40D33">
        <w:fldChar w:fldCharType="begin"/>
      </w:r>
      <w:r w:rsidR="00B40D33">
        <w:instrText xml:space="preserve"> HYPERLINK  \l "_Assessment_Plan" </w:instrText>
      </w:r>
      <w:r w:rsidR="00B40D33">
        <w:fldChar w:fldCharType="separate"/>
      </w:r>
      <w:r w:rsidR="00B40D33" w:rsidRPr="00086E54">
        <w:rPr>
          <w:rStyle w:val="Hyperlink"/>
        </w:rPr>
        <w:t>(Back to top.)</w:t>
      </w:r>
    </w:p>
    <w:p w14:paraId="20CAC64A" w14:textId="00EDE59E" w:rsidR="00933369" w:rsidRDefault="00B40D33" w:rsidP="00B40D33">
      <w:pPr>
        <w:widowControl w:val="0"/>
        <w:spacing w:line="240" w:lineRule="auto"/>
        <w:rPr>
          <w:b/>
          <w:bCs/>
          <w:sz w:val="24"/>
          <w:szCs w:val="24"/>
        </w:rPr>
      </w:pPr>
      <w:r>
        <w:fldChar w:fldCharType="end"/>
      </w:r>
    </w:p>
    <w:p w14:paraId="0E9DFEA7" w14:textId="77777777" w:rsidR="00226DCB" w:rsidRPr="00D92409" w:rsidRDefault="00226DCB" w:rsidP="00D92409">
      <w:pPr>
        <w:pStyle w:val="Heading2"/>
        <w:rPr>
          <w:b/>
          <w:bCs/>
        </w:rPr>
      </w:pPr>
      <w:bookmarkStart w:id="12" w:name="_Collecting_Evidence"/>
      <w:bookmarkEnd w:id="12"/>
      <w:r w:rsidRPr="00D92409">
        <w:rPr>
          <w:b/>
          <w:bCs/>
        </w:rPr>
        <w:lastRenderedPageBreak/>
        <w:t>Collecting Evidence</w:t>
      </w:r>
    </w:p>
    <w:p w14:paraId="6FA10218" w14:textId="77777777" w:rsidR="00B40D33" w:rsidRPr="00086E54" w:rsidRDefault="00226DCB" w:rsidP="00B40D33">
      <w:pPr>
        <w:rPr>
          <w:rStyle w:val="Hyperlink"/>
        </w:rPr>
      </w:pPr>
      <w:r w:rsidRPr="00C7267E">
        <w:t xml:space="preserve">This step occurs during the semester(s) in which </w:t>
      </w:r>
      <w:r w:rsidR="009C0898" w:rsidRPr="00C7267E">
        <w:t>your program</w:t>
      </w:r>
      <w:r w:rsidR="001B5ABA" w:rsidRPr="00C7267E">
        <w:t>/activity is offered</w:t>
      </w:r>
      <w:r w:rsidRPr="00C7267E">
        <w:t xml:space="preserve">. To plan for this part of the process, determine how, when, and by whom the evidence will be collected.  Also indicate in what form it will be presented and where it will be stored (electronic or hard copy?  </w:t>
      </w:r>
      <w:r w:rsidR="001B5ABA" w:rsidRPr="00C7267E">
        <w:t>Anonymous or student-identified?</w:t>
      </w:r>
      <w:r w:rsidR="00BE2CE8" w:rsidRPr="00C7267E">
        <w:t xml:space="preserve">  Where will the raw data be housed?</w:t>
      </w:r>
      <w:r w:rsidRPr="00C7267E">
        <w:t xml:space="preserve">  </w:t>
      </w:r>
      <w:r w:rsidR="00B40D33">
        <w:fldChar w:fldCharType="begin"/>
      </w:r>
      <w:r w:rsidR="00B40D33">
        <w:instrText xml:space="preserve"> HYPERLINK  \l "_Assessment_Plan" </w:instrText>
      </w:r>
      <w:r w:rsidR="00B40D33">
        <w:fldChar w:fldCharType="separate"/>
      </w:r>
      <w:r w:rsidR="00B40D33" w:rsidRPr="00086E54">
        <w:rPr>
          <w:rStyle w:val="Hyperlink"/>
        </w:rPr>
        <w:t>(Back to top.)</w:t>
      </w:r>
    </w:p>
    <w:p w14:paraId="342BA3A3" w14:textId="20256009" w:rsidR="00226DCB" w:rsidRPr="00C7267E" w:rsidRDefault="00B40D33" w:rsidP="00226DCB">
      <w:pPr>
        <w:widowControl w:val="0"/>
        <w:spacing w:line="240" w:lineRule="auto"/>
      </w:pPr>
      <w:r>
        <w:fldChar w:fldCharType="end"/>
      </w:r>
      <w:r w:rsidR="00BF3F86">
        <w:t xml:space="preserve"> </w:t>
      </w:r>
    </w:p>
    <w:p w14:paraId="09317764" w14:textId="77777777" w:rsidR="00226DCB" w:rsidRPr="00D92409" w:rsidRDefault="00226DCB" w:rsidP="00D92409">
      <w:pPr>
        <w:pStyle w:val="Heading2"/>
        <w:rPr>
          <w:b/>
          <w:bCs/>
        </w:rPr>
      </w:pPr>
      <w:bookmarkStart w:id="13" w:name="_Scoring_Evidence_and"/>
      <w:bookmarkEnd w:id="13"/>
      <w:r w:rsidRPr="00D92409">
        <w:rPr>
          <w:b/>
          <w:bCs/>
        </w:rPr>
        <w:t>Scoring Evidence and Compiling Results</w:t>
      </w:r>
    </w:p>
    <w:p w14:paraId="7D44B3F2" w14:textId="77777777" w:rsidR="00B40D33" w:rsidRPr="00086E54" w:rsidRDefault="00226DCB" w:rsidP="00B40D33">
      <w:pPr>
        <w:rPr>
          <w:rStyle w:val="Hyperlink"/>
        </w:rPr>
      </w:pPr>
      <w:r w:rsidRPr="00C7267E">
        <w:t>Scoring and presentation may take place at the end of the semester(s) during which the artifacts are collected OR early in the following semester.  To plan this phase, d</w:t>
      </w:r>
      <w:r w:rsidRPr="00C7267E">
        <w:rPr>
          <w:color w:val="000000"/>
        </w:rPr>
        <w:t xml:space="preserve">escribe how the scoring process will work:  who will be involved? When will scoring take place? How (and by whom) will the scores be summarized for presentation to </w:t>
      </w:r>
      <w:r w:rsidR="000C71BE" w:rsidRPr="00C7267E">
        <w:rPr>
          <w:color w:val="000000"/>
        </w:rPr>
        <w:t>your unit or department</w:t>
      </w:r>
      <w:r w:rsidRPr="00C7267E">
        <w:rPr>
          <w:color w:val="000000"/>
        </w:rPr>
        <w:t>?   (Graph?  Chart?  Descriptive paragraph?)</w:t>
      </w:r>
      <w:r w:rsidRPr="00C7267E">
        <w:t xml:space="preserve"> </w:t>
      </w:r>
      <w:r w:rsidR="00BF3F86">
        <w:t xml:space="preserve"> </w:t>
      </w:r>
      <w:r w:rsidR="00B40D33">
        <w:fldChar w:fldCharType="begin"/>
      </w:r>
      <w:r w:rsidR="00B40D33">
        <w:instrText xml:space="preserve"> HYPERLINK  \l "_Assessment_Plan" </w:instrText>
      </w:r>
      <w:r w:rsidR="00B40D33">
        <w:fldChar w:fldCharType="separate"/>
      </w:r>
      <w:r w:rsidR="00B40D33" w:rsidRPr="00086E54">
        <w:rPr>
          <w:rStyle w:val="Hyperlink"/>
        </w:rPr>
        <w:t>(Back to top.)</w:t>
      </w:r>
    </w:p>
    <w:p w14:paraId="49BDDC44" w14:textId="4FB853E2" w:rsidR="00226DCB" w:rsidRPr="00C7267E" w:rsidRDefault="00B40D33" w:rsidP="00B40D33">
      <w:pPr>
        <w:pStyle w:val="NormalWeb"/>
        <w:spacing w:before="0" w:beforeAutospacing="0" w:after="0" w:afterAutospacing="0"/>
        <w:rPr>
          <w:rFonts w:ascii="Arial" w:hAnsi="Arial" w:cs="Arial"/>
          <w:sz w:val="22"/>
          <w:szCs w:val="22"/>
        </w:rPr>
      </w:pPr>
      <w:r>
        <w:fldChar w:fldCharType="end"/>
      </w:r>
    </w:p>
    <w:p w14:paraId="16A1BFD5" w14:textId="77777777" w:rsidR="00226DCB" w:rsidRPr="00D92409" w:rsidRDefault="00226DCB" w:rsidP="00D92409">
      <w:pPr>
        <w:pStyle w:val="Heading2"/>
        <w:rPr>
          <w:b/>
          <w:bCs/>
        </w:rPr>
      </w:pPr>
      <w:bookmarkStart w:id="14" w:name="_Analyzing_and_Interpreting"/>
      <w:bookmarkEnd w:id="14"/>
      <w:r w:rsidRPr="00D92409">
        <w:rPr>
          <w:b/>
          <w:bCs/>
        </w:rPr>
        <w:t>Analyzing and Interpreting Findings</w:t>
      </w:r>
    </w:p>
    <w:p w14:paraId="39ED2F8A" w14:textId="77777777" w:rsidR="00B40D33" w:rsidRPr="00B40D33" w:rsidRDefault="00226DCB" w:rsidP="00B40D33">
      <w:pPr>
        <w:rPr>
          <w:color w:val="0563C1" w:themeColor="hyperlink"/>
          <w:u w:val="single"/>
        </w:rPr>
      </w:pPr>
      <w:r w:rsidRPr="00B16595">
        <w:t xml:space="preserve">Depending on when the scoring is completed and the data is summarized, the results may be presented to </w:t>
      </w:r>
      <w:r w:rsidR="000C71BE" w:rsidRPr="00B16595">
        <w:t>your unit</w:t>
      </w:r>
      <w:r w:rsidRPr="00B16595">
        <w:t xml:space="preserve"> late in the spring semester or early in the fall semester during which the report will be due.</w:t>
      </w:r>
      <w:r w:rsidRPr="00C7267E">
        <w:t xml:space="preserve"> To sketch out this part of your plan, determine how, when, and by whom the results will be presented to </w:t>
      </w:r>
      <w:r w:rsidR="000C71BE" w:rsidRPr="00C7267E">
        <w:t>those in your unit</w:t>
      </w:r>
      <w:r w:rsidRPr="00C7267E">
        <w:t xml:space="preserve"> for analysis and interpretation.  NOTE:  </w:t>
      </w:r>
      <w:r w:rsidRPr="00C7267E">
        <w:rPr>
          <w:i/>
          <w:iCs/>
        </w:rPr>
        <w:t>all</w:t>
      </w:r>
      <w:r w:rsidRPr="00C7267E">
        <w:t xml:space="preserve"> </w:t>
      </w:r>
      <w:r w:rsidR="00892ED9" w:rsidRPr="00C7267E">
        <w:t>faculty and staff directly involved</w:t>
      </w:r>
      <w:r w:rsidRPr="00C7267E">
        <w:t xml:space="preserve"> in the program should be in</w:t>
      </w:r>
      <w:r w:rsidR="00892ED9" w:rsidRPr="00C7267E">
        <w:t>cluded</w:t>
      </w:r>
      <w:r w:rsidRPr="00C7267E">
        <w:t xml:space="preserve"> in the</w:t>
      </w:r>
      <w:r w:rsidR="00892ED9" w:rsidRPr="00C7267E">
        <w:t>se</w:t>
      </w:r>
      <w:r w:rsidRPr="00C7267E">
        <w:t xml:space="preserve"> final two stages. </w:t>
      </w:r>
      <w:r w:rsidR="00B40D33">
        <w:t xml:space="preserve"> </w:t>
      </w:r>
      <w:r w:rsidR="00B40D33" w:rsidRPr="00B40D33">
        <w:fldChar w:fldCharType="begin"/>
      </w:r>
      <w:r w:rsidR="00B40D33" w:rsidRPr="00B40D33">
        <w:instrText xml:space="preserve"> HYPERLINK  \l "_Assessment_Plan" </w:instrText>
      </w:r>
      <w:r w:rsidR="00B40D33" w:rsidRPr="00B40D33">
        <w:fldChar w:fldCharType="separate"/>
      </w:r>
      <w:r w:rsidR="00B40D33" w:rsidRPr="00B40D33">
        <w:rPr>
          <w:color w:val="0563C1" w:themeColor="hyperlink"/>
          <w:u w:val="single"/>
        </w:rPr>
        <w:t>(Back to top.)</w:t>
      </w:r>
    </w:p>
    <w:p w14:paraId="48B6AD4B" w14:textId="69C08E75" w:rsidR="00226DCB" w:rsidRDefault="00B40D33" w:rsidP="00B40D33">
      <w:pPr>
        <w:widowControl w:val="0"/>
        <w:spacing w:line="240" w:lineRule="auto"/>
      </w:pPr>
      <w:r w:rsidRPr="00B40D33">
        <w:fldChar w:fldCharType="end"/>
      </w:r>
      <w:r w:rsidR="00226DCB">
        <w:t xml:space="preserve"> </w:t>
      </w:r>
      <w:r w:rsidR="00226DCB" w:rsidRPr="00AB2BD5">
        <w:t xml:space="preserve"> </w:t>
      </w:r>
    </w:p>
    <w:p w14:paraId="2322E9DE" w14:textId="77777777" w:rsidR="00226DCB" w:rsidRPr="00D92409" w:rsidRDefault="00226DCB" w:rsidP="00D92409">
      <w:pPr>
        <w:pStyle w:val="Heading2"/>
        <w:rPr>
          <w:b/>
          <w:bCs/>
        </w:rPr>
      </w:pPr>
      <w:bookmarkStart w:id="15" w:name="_Taking_Action"/>
      <w:bookmarkEnd w:id="15"/>
      <w:r w:rsidRPr="00D92409">
        <w:rPr>
          <w:b/>
          <w:bCs/>
        </w:rPr>
        <w:t>Taking Action</w:t>
      </w:r>
    </w:p>
    <w:p w14:paraId="3D82088C" w14:textId="77777777" w:rsidR="00B40D33" w:rsidRPr="00B40D33" w:rsidRDefault="00226DCB" w:rsidP="00B40D33">
      <w:pPr>
        <w:rPr>
          <w:color w:val="0563C1" w:themeColor="hyperlink"/>
          <w:u w:val="single"/>
        </w:rPr>
      </w:pPr>
      <w:r w:rsidRPr="00C7267E">
        <w:t xml:space="preserve">This final step--which is the most important of all--occurs at the end of the cycle and continues through the next assessment of this </w:t>
      </w:r>
      <w:r w:rsidR="00042EE4" w:rsidRPr="00C7267E">
        <w:t>Learning Outcome</w:t>
      </w:r>
      <w:r w:rsidRPr="00C7267E">
        <w:t xml:space="preserve">. To complete this part of the plan, describe </w:t>
      </w:r>
      <w:r w:rsidR="00C703FA">
        <w:t>how you will</w:t>
      </w:r>
      <w:r w:rsidR="00E25197">
        <w:t xml:space="preserve"> go ab</w:t>
      </w:r>
      <w:r w:rsidR="00710455">
        <w:t>out using the assessment findings to</w:t>
      </w:r>
      <w:r w:rsidR="004E03C0">
        <w:t xml:space="preserve"> identify—and implement—meaningful </w:t>
      </w:r>
      <w:r w:rsidRPr="00C7267E">
        <w:t>closing-the-loop actions</w:t>
      </w:r>
      <w:r w:rsidR="004E03C0">
        <w:t>.</w:t>
      </w:r>
      <w:r w:rsidRPr="00C7267E">
        <w:t xml:space="preserve"> </w:t>
      </w:r>
      <w:r w:rsidR="00624BA0">
        <w:t xml:space="preserve">  Who will be involved in this conversation and when/how will it occur?  </w:t>
      </w:r>
      <w:r w:rsidRPr="00C7267E">
        <w:t xml:space="preserve">Also specify who will write the assessment report for this outcome.  </w:t>
      </w:r>
      <w:r w:rsidR="00B40D33" w:rsidRPr="00B40D33">
        <w:fldChar w:fldCharType="begin"/>
      </w:r>
      <w:r w:rsidR="00B40D33" w:rsidRPr="00B40D33">
        <w:instrText xml:space="preserve"> HYPERLINK  \l "_Assessment_Plan" </w:instrText>
      </w:r>
      <w:r w:rsidR="00B40D33" w:rsidRPr="00B40D33">
        <w:fldChar w:fldCharType="separate"/>
      </w:r>
      <w:r w:rsidR="00B40D33" w:rsidRPr="00B40D33">
        <w:rPr>
          <w:color w:val="0563C1" w:themeColor="hyperlink"/>
          <w:u w:val="single"/>
        </w:rPr>
        <w:t>(Back to top.)</w:t>
      </w:r>
    </w:p>
    <w:p w14:paraId="0D72B867" w14:textId="408EBDD3" w:rsidR="00226DCB" w:rsidRPr="00C7267E" w:rsidRDefault="00B40D33" w:rsidP="00B40D33">
      <w:pPr>
        <w:pStyle w:val="NormalWeb"/>
        <w:spacing w:before="0" w:beforeAutospacing="0" w:after="0" w:afterAutospacing="0"/>
        <w:rPr>
          <w:rFonts w:ascii="Arial" w:hAnsi="Arial" w:cs="Arial"/>
          <w:b/>
          <w:sz w:val="22"/>
          <w:szCs w:val="22"/>
        </w:rPr>
      </w:pPr>
      <w:r w:rsidRPr="00B40D33">
        <w:rPr>
          <w:rFonts w:ascii="Arial" w:eastAsia="Arial" w:hAnsi="Arial" w:cs="Arial"/>
          <w:sz w:val="22"/>
          <w:szCs w:val="22"/>
          <w:lang w:val="en"/>
        </w:rPr>
        <w:fldChar w:fldCharType="end"/>
      </w:r>
    </w:p>
    <w:p w14:paraId="7B38AF3A" w14:textId="0518F73A" w:rsidR="00F52398" w:rsidRPr="00C7267E" w:rsidRDefault="00F52398" w:rsidP="00F52398"/>
    <w:p w14:paraId="026D94CF" w14:textId="77777777" w:rsidR="00F52398" w:rsidRDefault="00F52398" w:rsidP="00E909BC">
      <w:pPr>
        <w:rPr>
          <w:bCs/>
        </w:rPr>
      </w:pPr>
    </w:p>
    <w:p w14:paraId="32D39CF2" w14:textId="77777777" w:rsidR="00F52398" w:rsidRDefault="00F52398" w:rsidP="00E909BC">
      <w:pPr>
        <w:rPr>
          <w:bCs/>
        </w:rPr>
      </w:pPr>
    </w:p>
    <w:p w14:paraId="2B92E1C4" w14:textId="77777777" w:rsidR="00F52398" w:rsidRPr="00E909BC" w:rsidRDefault="00F52398" w:rsidP="00E909BC">
      <w:pPr>
        <w:rPr>
          <w:bCs/>
        </w:rPr>
      </w:pPr>
    </w:p>
    <w:sectPr w:rsidR="00F52398" w:rsidRPr="00E909BC" w:rsidSect="005B73DF">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87"/>
    <w:rsid w:val="0003770A"/>
    <w:rsid w:val="00042EE4"/>
    <w:rsid w:val="00086E54"/>
    <w:rsid w:val="00091E48"/>
    <w:rsid w:val="000B7D0E"/>
    <w:rsid w:val="000C71BE"/>
    <w:rsid w:val="000E5B3D"/>
    <w:rsid w:val="00130B39"/>
    <w:rsid w:val="00131C5C"/>
    <w:rsid w:val="001B5ABA"/>
    <w:rsid w:val="001C117A"/>
    <w:rsid w:val="002228F0"/>
    <w:rsid w:val="00226DCB"/>
    <w:rsid w:val="002925DB"/>
    <w:rsid w:val="002A418A"/>
    <w:rsid w:val="002B7A0A"/>
    <w:rsid w:val="00337272"/>
    <w:rsid w:val="003B0235"/>
    <w:rsid w:val="003D4605"/>
    <w:rsid w:val="003E4E72"/>
    <w:rsid w:val="004B79C1"/>
    <w:rsid w:val="004C1D4E"/>
    <w:rsid w:val="004E03C0"/>
    <w:rsid w:val="00506199"/>
    <w:rsid w:val="0050776B"/>
    <w:rsid w:val="00523F79"/>
    <w:rsid w:val="005959A6"/>
    <w:rsid w:val="005B73DF"/>
    <w:rsid w:val="005F7549"/>
    <w:rsid w:val="0061369C"/>
    <w:rsid w:val="00624BA0"/>
    <w:rsid w:val="00653570"/>
    <w:rsid w:val="00656210"/>
    <w:rsid w:val="006707D5"/>
    <w:rsid w:val="006728C1"/>
    <w:rsid w:val="00682334"/>
    <w:rsid w:val="00696D2E"/>
    <w:rsid w:val="006C6955"/>
    <w:rsid w:val="00700EC6"/>
    <w:rsid w:val="00702A03"/>
    <w:rsid w:val="00710455"/>
    <w:rsid w:val="00722602"/>
    <w:rsid w:val="00742294"/>
    <w:rsid w:val="00853CE9"/>
    <w:rsid w:val="0085766E"/>
    <w:rsid w:val="0088643A"/>
    <w:rsid w:val="00892ED9"/>
    <w:rsid w:val="00897E6F"/>
    <w:rsid w:val="0091339B"/>
    <w:rsid w:val="00933369"/>
    <w:rsid w:val="00995AE7"/>
    <w:rsid w:val="009C0898"/>
    <w:rsid w:val="009D390E"/>
    <w:rsid w:val="009D6F23"/>
    <w:rsid w:val="009E27B5"/>
    <w:rsid w:val="009F597E"/>
    <w:rsid w:val="00A11C2B"/>
    <w:rsid w:val="00AC38D2"/>
    <w:rsid w:val="00AD0E09"/>
    <w:rsid w:val="00AE1A77"/>
    <w:rsid w:val="00B16595"/>
    <w:rsid w:val="00B40D33"/>
    <w:rsid w:val="00B41AD4"/>
    <w:rsid w:val="00B82059"/>
    <w:rsid w:val="00B94418"/>
    <w:rsid w:val="00BE2CE8"/>
    <w:rsid w:val="00BF3F86"/>
    <w:rsid w:val="00C03825"/>
    <w:rsid w:val="00C11929"/>
    <w:rsid w:val="00C703FA"/>
    <w:rsid w:val="00C7267E"/>
    <w:rsid w:val="00D74987"/>
    <w:rsid w:val="00D84097"/>
    <w:rsid w:val="00D92409"/>
    <w:rsid w:val="00DC320A"/>
    <w:rsid w:val="00E2461E"/>
    <w:rsid w:val="00E25197"/>
    <w:rsid w:val="00E5624A"/>
    <w:rsid w:val="00E909BC"/>
    <w:rsid w:val="00E97E81"/>
    <w:rsid w:val="00EA2FD6"/>
    <w:rsid w:val="00EE6DBB"/>
    <w:rsid w:val="00EF3B47"/>
    <w:rsid w:val="00F00058"/>
    <w:rsid w:val="00F026F1"/>
    <w:rsid w:val="00F40268"/>
    <w:rsid w:val="00F510CB"/>
    <w:rsid w:val="00F52398"/>
    <w:rsid w:val="00FC61C2"/>
    <w:rsid w:val="00FE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375D"/>
  <w15:chartTrackingRefBased/>
  <w15:docId w15:val="{49654F50-82CA-4DC6-B0A8-21A749F7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33"/>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D924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00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17A"/>
    <w:rPr>
      <w:color w:val="0563C1" w:themeColor="hyperlink"/>
      <w:u w:val="single"/>
    </w:rPr>
  </w:style>
  <w:style w:type="character" w:styleId="UnresolvedMention">
    <w:name w:val="Unresolved Mention"/>
    <w:basedOn w:val="DefaultParagraphFont"/>
    <w:uiPriority w:val="99"/>
    <w:semiHidden/>
    <w:unhideWhenUsed/>
    <w:rsid w:val="001C117A"/>
    <w:rPr>
      <w:color w:val="605E5C"/>
      <w:shd w:val="clear" w:color="auto" w:fill="E1DFDD"/>
    </w:rPr>
  </w:style>
  <w:style w:type="paragraph" w:styleId="NormalWeb">
    <w:name w:val="Normal (Web)"/>
    <w:basedOn w:val="Normal"/>
    <w:uiPriority w:val="99"/>
    <w:unhideWhenUsed/>
    <w:rsid w:val="00226D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92ED9"/>
    <w:rPr>
      <w:sz w:val="16"/>
      <w:szCs w:val="16"/>
    </w:rPr>
  </w:style>
  <w:style w:type="paragraph" w:styleId="CommentText">
    <w:name w:val="annotation text"/>
    <w:basedOn w:val="Normal"/>
    <w:link w:val="CommentTextChar"/>
    <w:uiPriority w:val="99"/>
    <w:semiHidden/>
    <w:unhideWhenUsed/>
    <w:rsid w:val="00892ED9"/>
    <w:pPr>
      <w:spacing w:line="240" w:lineRule="auto"/>
    </w:pPr>
    <w:rPr>
      <w:sz w:val="20"/>
      <w:szCs w:val="20"/>
    </w:rPr>
  </w:style>
  <w:style w:type="character" w:customStyle="1" w:styleId="CommentTextChar">
    <w:name w:val="Comment Text Char"/>
    <w:basedOn w:val="DefaultParagraphFont"/>
    <w:link w:val="CommentText"/>
    <w:uiPriority w:val="99"/>
    <w:semiHidden/>
    <w:rsid w:val="00892ED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892ED9"/>
    <w:rPr>
      <w:b/>
      <w:bCs/>
    </w:rPr>
  </w:style>
  <w:style w:type="character" w:customStyle="1" w:styleId="CommentSubjectChar">
    <w:name w:val="Comment Subject Char"/>
    <w:basedOn w:val="CommentTextChar"/>
    <w:link w:val="CommentSubject"/>
    <w:uiPriority w:val="99"/>
    <w:semiHidden/>
    <w:rsid w:val="00892ED9"/>
    <w:rPr>
      <w:rFonts w:ascii="Arial" w:eastAsia="Arial" w:hAnsi="Arial" w:cs="Arial"/>
      <w:b/>
      <w:bCs/>
      <w:sz w:val="20"/>
      <w:szCs w:val="20"/>
      <w:lang w:val="en"/>
    </w:rPr>
  </w:style>
  <w:style w:type="character" w:customStyle="1" w:styleId="Heading2Char">
    <w:name w:val="Heading 2 Char"/>
    <w:basedOn w:val="DefaultParagraphFont"/>
    <w:link w:val="Heading2"/>
    <w:uiPriority w:val="9"/>
    <w:rsid w:val="00F00058"/>
    <w:rPr>
      <w:rFonts w:asciiTheme="majorHAnsi" w:eastAsiaTheme="majorEastAsia" w:hAnsiTheme="majorHAnsi" w:cstheme="majorBidi"/>
      <w:color w:val="2F5496" w:themeColor="accent1" w:themeShade="BF"/>
      <w:sz w:val="26"/>
      <w:szCs w:val="26"/>
      <w:lang w:val="en"/>
    </w:rPr>
  </w:style>
  <w:style w:type="character" w:customStyle="1" w:styleId="Heading1Char">
    <w:name w:val="Heading 1 Char"/>
    <w:basedOn w:val="DefaultParagraphFont"/>
    <w:link w:val="Heading1"/>
    <w:uiPriority w:val="9"/>
    <w:rsid w:val="00D92409"/>
    <w:rPr>
      <w:rFonts w:asciiTheme="majorHAnsi" w:eastAsiaTheme="majorEastAsia" w:hAnsiTheme="majorHAnsi" w:cstheme="majorBidi"/>
      <w:color w:val="2F5496" w:themeColor="accent1" w:themeShade="BF"/>
      <w:sz w:val="32"/>
      <w:szCs w:val="32"/>
      <w:lang w:val="en"/>
    </w:rPr>
  </w:style>
  <w:style w:type="character" w:styleId="FollowedHyperlink">
    <w:name w:val="FollowedHyperlink"/>
    <w:basedOn w:val="DefaultParagraphFont"/>
    <w:uiPriority w:val="99"/>
    <w:semiHidden/>
    <w:unhideWhenUsed/>
    <w:rsid w:val="00656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lcommission.org/Policies/core-component-4-b-what-does-hlc-mean-by-cocurricular.html" TargetMode="External"/><Relationship Id="rId11" Type="http://schemas.openxmlformats.org/officeDocument/2006/relationships/customXml" Target="../customXml/item3.xml"/><Relationship Id="rId5" Type="http://schemas.openxmlformats.org/officeDocument/2006/relationships/hyperlink" Target="https://brightspace.uakron.edu/d2l/home/4500408" TargetMode="External"/><Relationship Id="rId10" Type="http://schemas.openxmlformats.org/officeDocument/2006/relationships/customXml" Target="../customXml/item2.xml"/><Relationship Id="rId4" Type="http://schemas.openxmlformats.org/officeDocument/2006/relationships/hyperlink" Target="https://brightspace.uakron.edu/d2l/home/4346375"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BB532FDB69C40A31ECF0E14C71753" ma:contentTypeVersion="11" ma:contentTypeDescription="Create a new document." ma:contentTypeScope="" ma:versionID="fa6d327980e97cf9a9dc9e9a92d427c5">
  <xsd:schema xmlns:xsd="http://www.w3.org/2001/XMLSchema" xmlns:xs="http://www.w3.org/2001/XMLSchema" xmlns:p="http://schemas.microsoft.com/office/2006/metadata/properties" xmlns:ns2="77c239fa-f666-4e13-8b68-98dd5c9f3708" xmlns:ns3="703d609c-6264-4012-aff8-4c596c652984" targetNamespace="http://schemas.microsoft.com/office/2006/metadata/properties" ma:root="true" ma:fieldsID="02fa5cfb7d4c528112858b62f1c63f15" ns2:_="" ns3:_="">
    <xsd:import namespace="77c239fa-f666-4e13-8b68-98dd5c9f3708"/>
    <xsd:import namespace="703d609c-6264-4012-aff8-4c596c652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239fa-f666-4e13-8b68-98dd5c9f3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3d609c-6264-4012-aff8-4c596c6529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763C7-7BF8-46DA-930B-6FCBCBE9155D}"/>
</file>

<file path=customXml/itemProps2.xml><?xml version="1.0" encoding="utf-8"?>
<ds:datastoreItem xmlns:ds="http://schemas.openxmlformats.org/officeDocument/2006/customXml" ds:itemID="{3D1BF8EE-EB95-473A-848A-83B560AE6E9E}"/>
</file>

<file path=customXml/itemProps3.xml><?xml version="1.0" encoding="utf-8"?>
<ds:datastoreItem xmlns:ds="http://schemas.openxmlformats.org/officeDocument/2006/customXml" ds:itemID="{129D4DC4-791D-4990-9D82-61E7350E0EFC}"/>
</file>

<file path=docProps/app.xml><?xml version="1.0" encoding="utf-8"?>
<Properties xmlns="http://schemas.openxmlformats.org/officeDocument/2006/extended-properties" xmlns:vt="http://schemas.openxmlformats.org/officeDocument/2006/docPropsVTypes">
  <Template>Normal.dotm</Template>
  <TotalTime>174</TotalTime>
  <Pages>7</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 Hebert</dc:creator>
  <cp:keywords/>
  <dc:description/>
  <cp:lastModifiedBy>Jennifer G Hebert</cp:lastModifiedBy>
  <cp:revision>88</cp:revision>
  <dcterms:created xsi:type="dcterms:W3CDTF">2021-11-11T18:22:00Z</dcterms:created>
  <dcterms:modified xsi:type="dcterms:W3CDTF">2022-03-28T17:55:00Z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0x01010038FBB532FDB69C40A31ECF0E14C71753</vt:lpwstr>
  </property>
</Properties>
</file>